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D7" w:rsidRDefault="00180C95" w:rsidP="00E858D7">
      <w:pPr>
        <w:jc w:val="center"/>
        <w:rPr>
          <w:b/>
          <w:sz w:val="28"/>
          <w:szCs w:val="28"/>
        </w:rPr>
      </w:pPr>
      <w:r w:rsidRPr="00180C9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editId="36B11C9B">
                <wp:simplePos x="0" y="0"/>
                <wp:positionH relativeFrom="column">
                  <wp:posOffset>-134620</wp:posOffset>
                </wp:positionH>
                <wp:positionV relativeFrom="paragraph">
                  <wp:posOffset>-323850</wp:posOffset>
                </wp:positionV>
                <wp:extent cx="762000" cy="1403985"/>
                <wp:effectExtent l="0" t="0" r="19050" b="203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C95" w:rsidRDefault="00180C95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0.6pt;margin-top:-25.5pt;width:60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" strokecolor="white [3212]">
                <v:textbox style="mso-fit-shape-to-text:t">
                  <w:txbxContent>
                    <w:p w:rsidR="00180C95" w:rsidRDefault="00180C95"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6D0F6E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1.95pt;margin-top:-15.9pt;width:60.65pt;height:1in;z-index:251658752;visibility:visible;mso-wrap-edited:f;mso-position-horizontal-relative:text;mso-position-vertical-relative:text" o:allowincell="f" fillcolor="window">
            <v:imagedata r:id="rId7" o:title=""/>
            <w10:wrap type="square"/>
          </v:shape>
          <o:OLEObject Type="Embed" ProgID="Word.Picture.8" ShapeID="_x0000_s1028" DrawAspect="Content" ObjectID="_1589280677" r:id="rId8"/>
        </w:pict>
      </w:r>
    </w:p>
    <w:p w:rsidR="00E858D7" w:rsidRDefault="00E858D7" w:rsidP="00E858D7">
      <w:pPr>
        <w:jc w:val="center"/>
        <w:rPr>
          <w:b/>
          <w:sz w:val="28"/>
          <w:szCs w:val="28"/>
        </w:rPr>
      </w:pPr>
    </w:p>
    <w:p w:rsidR="00E858D7" w:rsidRDefault="00E858D7" w:rsidP="00E858D7">
      <w:pPr>
        <w:jc w:val="center"/>
        <w:rPr>
          <w:b/>
          <w:sz w:val="28"/>
          <w:szCs w:val="28"/>
        </w:rPr>
      </w:pPr>
    </w:p>
    <w:p w:rsidR="00E858D7" w:rsidRDefault="00E858D7" w:rsidP="00E858D7">
      <w:pPr>
        <w:jc w:val="center"/>
        <w:rPr>
          <w:b/>
          <w:sz w:val="28"/>
          <w:szCs w:val="28"/>
        </w:rPr>
      </w:pPr>
    </w:p>
    <w:p w:rsidR="00E858D7" w:rsidRPr="00C83733" w:rsidRDefault="00E858D7" w:rsidP="00E858D7">
      <w:pPr>
        <w:jc w:val="center"/>
        <w:rPr>
          <w:b/>
          <w:sz w:val="28"/>
          <w:szCs w:val="28"/>
        </w:rPr>
      </w:pPr>
      <w:r w:rsidRPr="00C83733">
        <w:rPr>
          <w:b/>
          <w:sz w:val="28"/>
          <w:szCs w:val="28"/>
        </w:rPr>
        <w:t>Российская Федерация</w:t>
      </w:r>
    </w:p>
    <w:p w:rsidR="00E858D7" w:rsidRPr="00C83733" w:rsidRDefault="00E858D7" w:rsidP="00E858D7">
      <w:pPr>
        <w:jc w:val="center"/>
        <w:rPr>
          <w:b/>
          <w:sz w:val="28"/>
          <w:szCs w:val="28"/>
        </w:rPr>
      </w:pPr>
      <w:r w:rsidRPr="00C83733">
        <w:rPr>
          <w:b/>
          <w:sz w:val="28"/>
          <w:szCs w:val="28"/>
        </w:rPr>
        <w:t>Совет  депутатов Борковского сельского поселения</w:t>
      </w:r>
    </w:p>
    <w:p w:rsidR="00E858D7" w:rsidRPr="00C83733" w:rsidRDefault="00E858D7" w:rsidP="00E858D7">
      <w:pPr>
        <w:jc w:val="center"/>
        <w:rPr>
          <w:b/>
          <w:sz w:val="28"/>
          <w:szCs w:val="28"/>
        </w:rPr>
      </w:pPr>
      <w:r w:rsidRPr="00C83733">
        <w:rPr>
          <w:b/>
          <w:sz w:val="28"/>
          <w:szCs w:val="28"/>
        </w:rPr>
        <w:t>Новгородского района Новгородской области</w:t>
      </w:r>
    </w:p>
    <w:p w:rsidR="00E858D7" w:rsidRPr="009D2936" w:rsidRDefault="00E858D7" w:rsidP="00E858D7">
      <w:pPr>
        <w:ind w:right="-1"/>
        <w:jc w:val="center"/>
        <w:rPr>
          <w:sz w:val="28"/>
          <w:szCs w:val="28"/>
        </w:rPr>
      </w:pPr>
    </w:p>
    <w:p w:rsidR="00E858D7" w:rsidRPr="009D2936" w:rsidRDefault="00E858D7" w:rsidP="00E858D7">
      <w:pPr>
        <w:ind w:right="-1"/>
        <w:jc w:val="center"/>
        <w:rPr>
          <w:b/>
          <w:sz w:val="28"/>
          <w:szCs w:val="28"/>
        </w:rPr>
      </w:pPr>
      <w:r w:rsidRPr="009D2936">
        <w:rPr>
          <w:b/>
          <w:sz w:val="28"/>
          <w:szCs w:val="28"/>
        </w:rPr>
        <w:t>РЕШЕНИЕ</w:t>
      </w:r>
    </w:p>
    <w:p w:rsidR="00B54754" w:rsidRDefault="00B54754" w:rsidP="00B54754">
      <w:pPr>
        <w:rPr>
          <w:sz w:val="28"/>
          <w:szCs w:val="28"/>
        </w:rPr>
      </w:pPr>
    </w:p>
    <w:p w:rsidR="00B54754" w:rsidRPr="00383DFB" w:rsidRDefault="001A6DBC" w:rsidP="00B5475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5475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54754">
        <w:rPr>
          <w:sz w:val="28"/>
          <w:szCs w:val="28"/>
        </w:rPr>
        <w:t xml:space="preserve">№ </w:t>
      </w:r>
    </w:p>
    <w:p w:rsidR="00B54754" w:rsidRPr="00383DFB" w:rsidRDefault="00B54754" w:rsidP="00B54754">
      <w:pPr>
        <w:rPr>
          <w:sz w:val="28"/>
          <w:szCs w:val="28"/>
        </w:rPr>
      </w:pPr>
      <w:r w:rsidRPr="00383DFB">
        <w:rPr>
          <w:sz w:val="28"/>
          <w:szCs w:val="28"/>
        </w:rPr>
        <w:t>д.Борки</w:t>
      </w:r>
    </w:p>
    <w:p w:rsidR="00E858D7" w:rsidRPr="009D2936" w:rsidRDefault="00E858D7" w:rsidP="00E858D7">
      <w:pPr>
        <w:ind w:right="-1"/>
        <w:jc w:val="center"/>
        <w:rPr>
          <w:sz w:val="28"/>
          <w:szCs w:val="28"/>
        </w:rPr>
      </w:pPr>
    </w:p>
    <w:p w:rsidR="00EA2C7F" w:rsidRPr="004B4A20" w:rsidRDefault="00EA2C7F" w:rsidP="004B4A20">
      <w:pPr>
        <w:spacing w:line="240" w:lineRule="exact"/>
        <w:ind w:right="33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D741C9">
        <w:rPr>
          <w:b/>
          <w:sz w:val="28"/>
          <w:szCs w:val="28"/>
        </w:rPr>
        <w:t>решение Совета депутатов Борковского сельского поселения от 26.02.2014 № 11 «О муниципальном дорожном фонде Борковского сельского поселения»</w:t>
      </w:r>
    </w:p>
    <w:p w:rsidR="002D237C" w:rsidRDefault="00D741C9" w:rsidP="00EC0BD4">
      <w:pPr>
        <w:ind w:firstLine="708"/>
        <w:jc w:val="both"/>
        <w:rPr>
          <w:sz w:val="28"/>
          <w:szCs w:val="28"/>
        </w:rPr>
      </w:pPr>
      <w:r w:rsidRPr="00D741C9">
        <w:rPr>
          <w:sz w:val="28"/>
          <w:szCs w:val="28"/>
        </w:rPr>
        <w:t>В соответствии с пунктом 5 статьи 179.4 Бюджетного кодекса Российской Федерации, Областным Законом Новгородской области от 31.10.2011 № 1087-ОЗ «О дорожном фонде Новгородской области», пунктом 5 части 1 статьи 14  Федерального закона от 06.10.2003 № 131-ФЗ «Об общих принципах организации местного самоуправления в Российской Федерации»</w:t>
      </w:r>
      <w:r w:rsidR="00801C5F">
        <w:rPr>
          <w:sz w:val="28"/>
          <w:szCs w:val="28"/>
        </w:rPr>
        <w:t>,</w:t>
      </w:r>
      <w:r w:rsidR="00EA2C7F" w:rsidRPr="00383DFB">
        <w:rPr>
          <w:sz w:val="28"/>
          <w:szCs w:val="28"/>
        </w:rPr>
        <w:t xml:space="preserve"> </w:t>
      </w:r>
      <w:r w:rsidR="00EA2C7F">
        <w:rPr>
          <w:sz w:val="28"/>
          <w:szCs w:val="28"/>
        </w:rPr>
        <w:t>Уставом Б</w:t>
      </w:r>
      <w:r>
        <w:rPr>
          <w:sz w:val="28"/>
          <w:szCs w:val="28"/>
        </w:rPr>
        <w:t>орковского сельского поселения</w:t>
      </w:r>
    </w:p>
    <w:p w:rsidR="00EC0BD4" w:rsidRDefault="00EA2C7F" w:rsidP="004B4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Борковского сельского поселения</w:t>
      </w:r>
    </w:p>
    <w:p w:rsidR="00EC0BD4" w:rsidRDefault="00EA2C7F" w:rsidP="004B4A2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EA2C7F" w:rsidRDefault="00AD7BA1" w:rsidP="00E978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5477">
        <w:rPr>
          <w:sz w:val="28"/>
          <w:szCs w:val="28"/>
        </w:rPr>
        <w:t>Из п</w:t>
      </w:r>
      <w:r w:rsidR="00EC0BD4" w:rsidRPr="00AD7BA1">
        <w:rPr>
          <w:sz w:val="28"/>
          <w:szCs w:val="28"/>
        </w:rPr>
        <w:t>ункт</w:t>
      </w:r>
      <w:r w:rsidR="00BA547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A5477">
        <w:rPr>
          <w:sz w:val="28"/>
          <w:szCs w:val="28"/>
        </w:rPr>
        <w:t>2</w:t>
      </w:r>
      <w:r w:rsidR="00EA2C7F" w:rsidRPr="00AD7BA1">
        <w:rPr>
          <w:sz w:val="28"/>
          <w:szCs w:val="28"/>
        </w:rPr>
        <w:t xml:space="preserve"> </w:t>
      </w:r>
      <w:r w:rsidR="00D741C9">
        <w:rPr>
          <w:sz w:val="28"/>
          <w:szCs w:val="28"/>
        </w:rPr>
        <w:t>Порядка формирования</w:t>
      </w:r>
      <w:r w:rsidR="00D741C9" w:rsidRPr="00D741C9">
        <w:rPr>
          <w:sz w:val="28"/>
          <w:szCs w:val="28"/>
        </w:rPr>
        <w:t xml:space="preserve"> и использования бюджетных ассигнований муниципального дорожного фонда  Борковского  сельского поселения</w:t>
      </w:r>
      <w:r w:rsidR="00B54754">
        <w:rPr>
          <w:sz w:val="28"/>
          <w:szCs w:val="28"/>
        </w:rPr>
        <w:t>, утвержденного решением Совета депутатов Борковского сельского поселения от 2</w:t>
      </w:r>
      <w:r w:rsidR="00D741C9">
        <w:rPr>
          <w:sz w:val="28"/>
          <w:szCs w:val="28"/>
        </w:rPr>
        <w:t>6</w:t>
      </w:r>
      <w:r w:rsidR="00B54754">
        <w:rPr>
          <w:sz w:val="28"/>
          <w:szCs w:val="28"/>
        </w:rPr>
        <w:t>.</w:t>
      </w:r>
      <w:r w:rsidR="00D741C9">
        <w:rPr>
          <w:sz w:val="28"/>
          <w:szCs w:val="28"/>
        </w:rPr>
        <w:t>02</w:t>
      </w:r>
      <w:r w:rsidR="00B54754">
        <w:rPr>
          <w:sz w:val="28"/>
          <w:szCs w:val="28"/>
        </w:rPr>
        <w:t>.201</w:t>
      </w:r>
      <w:r w:rsidR="00D741C9">
        <w:rPr>
          <w:sz w:val="28"/>
          <w:szCs w:val="28"/>
        </w:rPr>
        <w:t>4</w:t>
      </w:r>
      <w:r w:rsidR="00B54754">
        <w:rPr>
          <w:sz w:val="28"/>
          <w:szCs w:val="28"/>
        </w:rPr>
        <w:t xml:space="preserve"> г. № </w:t>
      </w:r>
      <w:r w:rsidR="00D741C9">
        <w:rPr>
          <w:sz w:val="28"/>
          <w:szCs w:val="28"/>
        </w:rPr>
        <w:t xml:space="preserve">11 </w:t>
      </w:r>
      <w:r w:rsidR="00D741C9" w:rsidRPr="00D741C9">
        <w:rPr>
          <w:sz w:val="28"/>
          <w:szCs w:val="28"/>
        </w:rPr>
        <w:t>«О муниципальном дорожном фонде Борковского сельского поселения»</w:t>
      </w:r>
      <w:r w:rsidR="00EA2C7F" w:rsidRPr="00AD7BA1">
        <w:rPr>
          <w:sz w:val="28"/>
          <w:szCs w:val="28"/>
        </w:rPr>
        <w:t xml:space="preserve"> </w:t>
      </w:r>
      <w:r w:rsidR="00BA5477">
        <w:rPr>
          <w:sz w:val="28"/>
          <w:szCs w:val="28"/>
        </w:rPr>
        <w:t>исключить подпункт 4.</w:t>
      </w:r>
    </w:p>
    <w:p w:rsidR="00E97886" w:rsidRDefault="00090864" w:rsidP="00E978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90864">
        <w:rPr>
          <w:sz w:val="28"/>
          <w:szCs w:val="28"/>
        </w:rPr>
        <w:t xml:space="preserve"> </w:t>
      </w:r>
      <w:r w:rsidR="00BA5477">
        <w:rPr>
          <w:sz w:val="28"/>
          <w:szCs w:val="28"/>
        </w:rPr>
        <w:t>П</w:t>
      </w:r>
      <w:r w:rsidR="00BA5477" w:rsidRPr="00BA5477">
        <w:rPr>
          <w:sz w:val="28"/>
          <w:szCs w:val="28"/>
        </w:rPr>
        <w:t xml:space="preserve">ункт </w:t>
      </w:r>
      <w:r w:rsidR="00E97886">
        <w:rPr>
          <w:sz w:val="28"/>
          <w:szCs w:val="28"/>
        </w:rPr>
        <w:t>10</w:t>
      </w:r>
      <w:r w:rsidR="00BA5477" w:rsidRPr="00BA5477">
        <w:rPr>
          <w:sz w:val="28"/>
          <w:szCs w:val="28"/>
        </w:rPr>
        <w:t xml:space="preserve"> Порядка формирования и использования бюджетных ассигнований муниципального дорожного фонда  Борковского  сельского поселения, утвержденного решением Совета депутатов Борковского сельского поселения от 26.02.2014 г. № 11 «О муниципальном дорожном фонде Борковского сельского поселения» </w:t>
      </w:r>
      <w:r w:rsidR="00E97886">
        <w:rPr>
          <w:sz w:val="28"/>
          <w:szCs w:val="28"/>
        </w:rPr>
        <w:t>изложить в следующей редакции:</w:t>
      </w:r>
    </w:p>
    <w:p w:rsidR="00090864" w:rsidRDefault="00E97886" w:rsidP="00E97886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C1CDA">
        <w:rPr>
          <w:sz w:val="28"/>
          <w:szCs w:val="28"/>
        </w:rPr>
        <w:t xml:space="preserve">Отчёт об использовании </w:t>
      </w:r>
      <w:r w:rsidRPr="00627C23">
        <w:rPr>
          <w:sz w:val="28"/>
          <w:szCs w:val="28"/>
        </w:rPr>
        <w:t>бюджетных ассигнований</w:t>
      </w:r>
      <w:r>
        <w:rPr>
          <w:sz w:val="28"/>
          <w:szCs w:val="28"/>
        </w:rPr>
        <w:t xml:space="preserve"> дорожного фонда согласно Приложению 1 к настоящему Порядку ежегодно предоставляется администрацией Борковского сельского поселения в Совет депутатов Борковского сельского поселения одновременно с отчетом об исполнении бюджета поселения за отчетный финансовый год и</w:t>
      </w:r>
      <w:r w:rsidRPr="00CC1CDA">
        <w:rPr>
          <w:sz w:val="28"/>
          <w:szCs w:val="28"/>
        </w:rPr>
        <w:t xml:space="preserve"> подлежит обязательному опубликованию</w:t>
      </w:r>
      <w:r>
        <w:rPr>
          <w:sz w:val="28"/>
          <w:szCs w:val="28"/>
        </w:rPr>
        <w:t>»</w:t>
      </w:r>
      <w:r w:rsidR="004B4A20">
        <w:rPr>
          <w:sz w:val="28"/>
          <w:szCs w:val="28"/>
        </w:rPr>
        <w:t>.</w:t>
      </w:r>
    </w:p>
    <w:p w:rsidR="00E97886" w:rsidRPr="00A31371" w:rsidRDefault="00E97886" w:rsidP="00E97886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Дополнить </w:t>
      </w:r>
      <w:r w:rsidRPr="00BA5477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BA5477">
        <w:rPr>
          <w:sz w:val="28"/>
          <w:szCs w:val="28"/>
        </w:rPr>
        <w:t xml:space="preserve"> формирования и использования бюджетных ассигнований муниципального дорожного фонда  Борковского  сельского поселения, утвержденн</w:t>
      </w:r>
      <w:r>
        <w:rPr>
          <w:sz w:val="28"/>
          <w:szCs w:val="28"/>
        </w:rPr>
        <w:t>ый</w:t>
      </w:r>
      <w:r w:rsidRPr="00BA5477">
        <w:rPr>
          <w:sz w:val="28"/>
          <w:szCs w:val="28"/>
        </w:rPr>
        <w:t xml:space="preserve"> решением Совета депутатов Борковского </w:t>
      </w:r>
      <w:r w:rsidRPr="00BA5477">
        <w:rPr>
          <w:sz w:val="28"/>
          <w:szCs w:val="28"/>
        </w:rPr>
        <w:lastRenderedPageBreak/>
        <w:t>сельского поселения от 26.02.2014 г. № 11 «О муниципальном дорожном фонде Борковского сельского поселения»</w:t>
      </w:r>
      <w:r>
        <w:rPr>
          <w:sz w:val="28"/>
          <w:szCs w:val="28"/>
        </w:rPr>
        <w:t xml:space="preserve"> Приложением 1.</w:t>
      </w:r>
    </w:p>
    <w:p w:rsidR="00EA2C7F" w:rsidRDefault="00E97886" w:rsidP="00E97886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2C7F" w:rsidRPr="00446F4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муниципальной газете «Борковский вестник» и разместить на официальном сайте Администрации Борковского сельского поселения в информационно - телекоммуникационной сети «Интернет» по адресу: </w:t>
      </w:r>
      <w:r w:rsidR="00EA2C7F" w:rsidRPr="00D741C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A2C7F" w:rsidRPr="00D741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A2C7F" w:rsidRPr="00D741C9">
        <w:rPr>
          <w:rFonts w:ascii="Times New Roman" w:hAnsi="Times New Roman" w:cs="Times New Roman"/>
          <w:sz w:val="28"/>
          <w:szCs w:val="28"/>
          <w:lang w:val="en-US"/>
        </w:rPr>
        <w:t>borkiadm</w:t>
      </w:r>
      <w:proofErr w:type="spellEnd"/>
      <w:r w:rsidR="00EA2C7F" w:rsidRPr="00D741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A2C7F" w:rsidRPr="00D741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A2C7F" w:rsidRPr="004974CF">
        <w:rPr>
          <w:sz w:val="28"/>
          <w:szCs w:val="28"/>
        </w:rPr>
        <w:t>.</w:t>
      </w:r>
    </w:p>
    <w:p w:rsidR="00B011C2" w:rsidRDefault="00B011C2" w:rsidP="00B011C2">
      <w:pPr>
        <w:jc w:val="both"/>
        <w:rPr>
          <w:color w:val="000000"/>
          <w:sz w:val="26"/>
          <w:szCs w:val="26"/>
        </w:rPr>
      </w:pPr>
    </w:p>
    <w:p w:rsidR="006D0F6E" w:rsidRDefault="006D0F6E" w:rsidP="00B011C2">
      <w:pPr>
        <w:jc w:val="both"/>
        <w:rPr>
          <w:color w:val="000000"/>
          <w:sz w:val="26"/>
          <w:szCs w:val="26"/>
        </w:rPr>
      </w:pPr>
    </w:p>
    <w:p w:rsidR="006D0F6E" w:rsidRDefault="006D0F6E" w:rsidP="00B011C2">
      <w:pPr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B011C2" w:rsidRPr="00B54754" w:rsidRDefault="00B011C2" w:rsidP="00B011C2">
      <w:pPr>
        <w:jc w:val="both"/>
        <w:rPr>
          <w:color w:val="000000"/>
          <w:sz w:val="28"/>
          <w:szCs w:val="28"/>
        </w:rPr>
      </w:pPr>
      <w:r w:rsidRPr="00B54754">
        <w:rPr>
          <w:color w:val="000000"/>
          <w:sz w:val="28"/>
          <w:szCs w:val="28"/>
        </w:rPr>
        <w:t>Председатель Совета депутатов</w:t>
      </w:r>
    </w:p>
    <w:p w:rsidR="00522FEA" w:rsidRPr="00B54754" w:rsidRDefault="00B011C2" w:rsidP="00522FEA">
      <w:pPr>
        <w:widowControl w:val="0"/>
        <w:adjustRightInd w:val="0"/>
        <w:rPr>
          <w:sz w:val="28"/>
          <w:szCs w:val="28"/>
        </w:rPr>
      </w:pPr>
      <w:r w:rsidRPr="00B54754">
        <w:rPr>
          <w:color w:val="000000"/>
          <w:sz w:val="28"/>
          <w:szCs w:val="28"/>
        </w:rPr>
        <w:t>Борковского сельского поселения</w:t>
      </w:r>
      <w:r w:rsidRPr="00B54754">
        <w:rPr>
          <w:color w:val="000000"/>
          <w:sz w:val="28"/>
          <w:szCs w:val="28"/>
        </w:rPr>
        <w:tab/>
      </w:r>
      <w:r w:rsidRPr="00B54754">
        <w:rPr>
          <w:color w:val="000000"/>
          <w:sz w:val="28"/>
          <w:szCs w:val="28"/>
        </w:rPr>
        <w:tab/>
      </w:r>
      <w:r w:rsidR="00C7334D" w:rsidRPr="00B54754">
        <w:rPr>
          <w:color w:val="000000"/>
          <w:sz w:val="28"/>
          <w:szCs w:val="28"/>
        </w:rPr>
        <w:t xml:space="preserve"> </w:t>
      </w:r>
      <w:r w:rsidRPr="00B54754">
        <w:rPr>
          <w:color w:val="000000"/>
          <w:sz w:val="28"/>
          <w:szCs w:val="28"/>
        </w:rPr>
        <w:tab/>
        <w:t xml:space="preserve">                </w:t>
      </w:r>
      <w:r w:rsidR="00B54754">
        <w:rPr>
          <w:color w:val="000000"/>
          <w:sz w:val="28"/>
          <w:szCs w:val="28"/>
        </w:rPr>
        <w:t xml:space="preserve">         </w:t>
      </w:r>
      <w:r w:rsidRPr="00B54754">
        <w:rPr>
          <w:color w:val="000000"/>
          <w:sz w:val="28"/>
          <w:szCs w:val="28"/>
        </w:rPr>
        <w:tab/>
      </w:r>
      <w:r w:rsidR="00C7334D" w:rsidRPr="00B54754">
        <w:rPr>
          <w:color w:val="000000"/>
          <w:sz w:val="28"/>
          <w:szCs w:val="28"/>
        </w:rPr>
        <w:t>С</w:t>
      </w:r>
      <w:r w:rsidRPr="00B54754">
        <w:rPr>
          <w:color w:val="000000"/>
          <w:sz w:val="28"/>
          <w:szCs w:val="28"/>
        </w:rPr>
        <w:t>.</w:t>
      </w:r>
      <w:r w:rsidR="00C7334D" w:rsidRPr="00B54754">
        <w:rPr>
          <w:color w:val="000000"/>
          <w:sz w:val="28"/>
          <w:szCs w:val="28"/>
        </w:rPr>
        <w:t>Г</w:t>
      </w:r>
      <w:r w:rsidRPr="00B54754">
        <w:rPr>
          <w:color w:val="000000"/>
          <w:sz w:val="28"/>
          <w:szCs w:val="28"/>
        </w:rPr>
        <w:t xml:space="preserve">. </w:t>
      </w:r>
      <w:r w:rsidR="00C7334D" w:rsidRPr="00B54754">
        <w:rPr>
          <w:color w:val="000000"/>
          <w:sz w:val="28"/>
          <w:szCs w:val="28"/>
        </w:rPr>
        <w:t>Иванова</w:t>
      </w:r>
    </w:p>
    <w:p w:rsidR="00E97886" w:rsidRDefault="00E1415F" w:rsidP="00E97886">
      <w:pPr>
        <w:pStyle w:val="a9"/>
        <w:jc w:val="right"/>
        <w:rPr>
          <w:sz w:val="28"/>
          <w:szCs w:val="28"/>
        </w:rPr>
        <w:sectPr w:rsidR="00E978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1D0E65" w:rsidRDefault="00E97886" w:rsidP="001D0E65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</w:t>
      </w:r>
      <w:r w:rsidRPr="000A45C3">
        <w:rPr>
          <w:sz w:val="22"/>
          <w:szCs w:val="22"/>
        </w:rPr>
        <w:t>ожение 1</w:t>
      </w:r>
      <w:r>
        <w:rPr>
          <w:sz w:val="22"/>
          <w:szCs w:val="22"/>
        </w:rPr>
        <w:t xml:space="preserve"> </w:t>
      </w:r>
      <w:r w:rsidRPr="000A45C3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Порядку </w:t>
      </w:r>
      <w:r w:rsidR="001D0E65">
        <w:rPr>
          <w:sz w:val="22"/>
          <w:szCs w:val="22"/>
        </w:rPr>
        <w:t xml:space="preserve">формирования и </w:t>
      </w:r>
    </w:p>
    <w:p w:rsidR="001D0E65" w:rsidRDefault="00E97886" w:rsidP="001D0E65">
      <w:pPr>
        <w:ind w:firstLine="708"/>
        <w:jc w:val="right"/>
        <w:rPr>
          <w:sz w:val="22"/>
          <w:szCs w:val="22"/>
        </w:rPr>
      </w:pPr>
      <w:r w:rsidRPr="000A45C3">
        <w:rPr>
          <w:sz w:val="22"/>
          <w:szCs w:val="22"/>
        </w:rPr>
        <w:t>использования</w:t>
      </w:r>
      <w:r w:rsidR="001D0E65">
        <w:rPr>
          <w:sz w:val="22"/>
          <w:szCs w:val="22"/>
        </w:rPr>
        <w:t xml:space="preserve"> </w:t>
      </w:r>
      <w:r w:rsidRPr="000A45C3">
        <w:rPr>
          <w:sz w:val="22"/>
          <w:szCs w:val="22"/>
        </w:rPr>
        <w:t>бюджетных ассигнований</w:t>
      </w:r>
    </w:p>
    <w:p w:rsidR="001D0E65" w:rsidRDefault="00E97886" w:rsidP="001D0E65">
      <w:pPr>
        <w:ind w:firstLine="708"/>
        <w:jc w:val="right"/>
        <w:rPr>
          <w:sz w:val="22"/>
          <w:szCs w:val="22"/>
        </w:rPr>
      </w:pPr>
      <w:r w:rsidRPr="000A45C3">
        <w:rPr>
          <w:sz w:val="22"/>
          <w:szCs w:val="22"/>
        </w:rPr>
        <w:t xml:space="preserve"> муниципального</w:t>
      </w:r>
      <w:r w:rsidR="001D0E65">
        <w:rPr>
          <w:sz w:val="22"/>
          <w:szCs w:val="22"/>
        </w:rPr>
        <w:t xml:space="preserve"> </w:t>
      </w:r>
      <w:r w:rsidRPr="000A45C3">
        <w:rPr>
          <w:sz w:val="22"/>
          <w:szCs w:val="22"/>
        </w:rPr>
        <w:t>дорожного фонда</w:t>
      </w:r>
    </w:p>
    <w:p w:rsidR="00E97886" w:rsidRDefault="00E97886" w:rsidP="001D0E65">
      <w:pPr>
        <w:ind w:firstLine="708"/>
        <w:jc w:val="right"/>
        <w:rPr>
          <w:sz w:val="22"/>
          <w:szCs w:val="22"/>
        </w:rPr>
      </w:pPr>
      <w:r w:rsidRPr="000A45C3">
        <w:rPr>
          <w:sz w:val="22"/>
          <w:szCs w:val="22"/>
        </w:rPr>
        <w:t xml:space="preserve"> </w:t>
      </w:r>
      <w:r w:rsidR="001D0E65">
        <w:rPr>
          <w:sz w:val="22"/>
          <w:szCs w:val="22"/>
        </w:rPr>
        <w:t>Борковского</w:t>
      </w:r>
      <w:r w:rsidRPr="000A45C3">
        <w:rPr>
          <w:sz w:val="22"/>
          <w:szCs w:val="22"/>
        </w:rPr>
        <w:t xml:space="preserve"> сельского</w:t>
      </w:r>
      <w:r w:rsidR="001D0E65">
        <w:rPr>
          <w:sz w:val="22"/>
          <w:szCs w:val="22"/>
        </w:rPr>
        <w:t xml:space="preserve"> </w:t>
      </w:r>
      <w:r w:rsidRPr="000A45C3">
        <w:rPr>
          <w:sz w:val="22"/>
          <w:szCs w:val="22"/>
        </w:rPr>
        <w:t>поселения</w:t>
      </w:r>
    </w:p>
    <w:p w:rsidR="00E97886" w:rsidRPr="000A45C3" w:rsidRDefault="00E97886" w:rsidP="00E97886">
      <w:pPr>
        <w:ind w:left="10620" w:firstLine="708"/>
        <w:jc w:val="both"/>
        <w:rPr>
          <w:sz w:val="22"/>
          <w:szCs w:val="22"/>
        </w:rPr>
      </w:pPr>
    </w:p>
    <w:p w:rsidR="00E97886" w:rsidRDefault="00E97886" w:rsidP="00E97886">
      <w:pPr>
        <w:adjustRightInd w:val="0"/>
        <w:ind w:firstLine="567"/>
        <w:jc w:val="center"/>
        <w:rPr>
          <w:b/>
          <w:sz w:val="28"/>
          <w:szCs w:val="28"/>
        </w:rPr>
      </w:pPr>
      <w:r w:rsidRPr="00784BBE">
        <w:rPr>
          <w:b/>
          <w:sz w:val="28"/>
          <w:szCs w:val="28"/>
        </w:rPr>
        <w:t>Отчёт об использовании бюджетных ассигнований дорожного фонда</w:t>
      </w:r>
    </w:p>
    <w:p w:rsidR="00E97886" w:rsidRDefault="001D0E65" w:rsidP="00E97886">
      <w:pPr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Борковского</w:t>
      </w:r>
      <w:r w:rsidR="00E97886">
        <w:rPr>
          <w:b/>
          <w:sz w:val="28"/>
          <w:szCs w:val="28"/>
        </w:rPr>
        <w:t xml:space="preserve"> сельского поселения за 20__ год</w:t>
      </w:r>
    </w:p>
    <w:p w:rsidR="00E97886" w:rsidRDefault="00E97886" w:rsidP="00E97886">
      <w:pPr>
        <w:adjustRightInd w:val="0"/>
        <w:ind w:firstLine="567"/>
        <w:jc w:val="center"/>
        <w:rPr>
          <w:b/>
          <w:sz w:val="28"/>
          <w:szCs w:val="28"/>
        </w:rPr>
      </w:pPr>
    </w:p>
    <w:p w:rsidR="00E97886" w:rsidRDefault="00E97886" w:rsidP="00E97886">
      <w:pPr>
        <w:numPr>
          <w:ilvl w:val="0"/>
          <w:numId w:val="6"/>
        </w:numPr>
        <w:adjustRightInd w:val="0"/>
        <w:rPr>
          <w:b/>
        </w:rPr>
      </w:pPr>
      <w:r>
        <w:rPr>
          <w:b/>
        </w:rPr>
        <w:t>Остаток средств муниципального дорожного фонда на начало отчетного периода</w:t>
      </w:r>
    </w:p>
    <w:p w:rsidR="00E97886" w:rsidRDefault="00E97886" w:rsidP="00E97886">
      <w:pPr>
        <w:adjustRightInd w:val="0"/>
        <w:ind w:left="9204"/>
      </w:pPr>
      <w:r>
        <w:t>(рублей)</w:t>
      </w:r>
    </w:p>
    <w:p w:rsidR="00E97886" w:rsidRPr="00784BBE" w:rsidRDefault="00E97886" w:rsidP="00E97886">
      <w:pPr>
        <w:adjustRightInd w:val="0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3705"/>
        <w:gridCol w:w="3669"/>
        <w:gridCol w:w="3655"/>
      </w:tblGrid>
      <w:tr w:rsidR="00E97886" w:rsidTr="00D43131">
        <w:tc>
          <w:tcPr>
            <w:tcW w:w="4050" w:type="dxa"/>
            <w:shd w:val="clear" w:color="auto" w:fill="auto"/>
          </w:tcPr>
          <w:p w:rsidR="00E97886" w:rsidRDefault="00E97886" w:rsidP="00D43131">
            <w:pPr>
              <w:adjustRightInd w:val="0"/>
            </w:pPr>
            <w:r>
              <w:t>Наименование показателя</w:t>
            </w:r>
          </w:p>
        </w:tc>
        <w:tc>
          <w:tcPr>
            <w:tcW w:w="4050" w:type="dxa"/>
            <w:shd w:val="clear" w:color="auto" w:fill="auto"/>
          </w:tcPr>
          <w:p w:rsidR="00E97886" w:rsidRDefault="00E97886" w:rsidP="00D43131">
            <w:pPr>
              <w:adjustRightInd w:val="0"/>
              <w:jc w:val="center"/>
            </w:pPr>
            <w:r>
              <w:t>Код дохода по бюджетной классификации</w:t>
            </w:r>
          </w:p>
        </w:tc>
        <w:tc>
          <w:tcPr>
            <w:tcW w:w="4051" w:type="dxa"/>
            <w:shd w:val="clear" w:color="auto" w:fill="auto"/>
          </w:tcPr>
          <w:p w:rsidR="00E97886" w:rsidRDefault="00E97886" w:rsidP="00D43131">
            <w:pPr>
              <w:adjustRightInd w:val="0"/>
              <w:jc w:val="center"/>
            </w:pPr>
            <w:r>
              <w:t>Утверждено в</w:t>
            </w:r>
          </w:p>
          <w:p w:rsidR="00E97886" w:rsidRDefault="00E97886" w:rsidP="00D43131">
            <w:pPr>
              <w:adjustRightInd w:val="0"/>
              <w:jc w:val="center"/>
            </w:pPr>
            <w:proofErr w:type="gramStart"/>
            <w:r>
              <w:t>бюджете</w:t>
            </w:r>
            <w:proofErr w:type="gramEnd"/>
          </w:p>
        </w:tc>
        <w:tc>
          <w:tcPr>
            <w:tcW w:w="4051" w:type="dxa"/>
            <w:shd w:val="clear" w:color="auto" w:fill="auto"/>
          </w:tcPr>
          <w:p w:rsidR="00E97886" w:rsidRDefault="00E97886" w:rsidP="00D43131">
            <w:pPr>
              <w:adjustRightInd w:val="0"/>
              <w:jc w:val="center"/>
            </w:pPr>
            <w:r>
              <w:t>Исполнено</w:t>
            </w:r>
          </w:p>
        </w:tc>
      </w:tr>
      <w:tr w:rsidR="00E97886" w:rsidTr="00D43131">
        <w:tc>
          <w:tcPr>
            <w:tcW w:w="4050" w:type="dxa"/>
            <w:shd w:val="clear" w:color="auto" w:fill="auto"/>
          </w:tcPr>
          <w:p w:rsidR="00E97886" w:rsidRPr="00E66FC7" w:rsidRDefault="00E97886" w:rsidP="00D43131">
            <w:pPr>
              <w:adjustRightInd w:val="0"/>
              <w:rPr>
                <w:b/>
              </w:rPr>
            </w:pPr>
            <w:r w:rsidRPr="00E66FC7">
              <w:rPr>
                <w:b/>
                <w:bCs/>
                <w:color w:val="000000"/>
                <w:sz w:val="22"/>
                <w:szCs w:val="22"/>
              </w:rPr>
              <w:t xml:space="preserve">Остаток средств муниципального дорожного фонда </w:t>
            </w:r>
            <w:proofErr w:type="gramStart"/>
            <w:r w:rsidRPr="00E66FC7">
              <w:rPr>
                <w:b/>
                <w:bCs/>
                <w:color w:val="000000"/>
                <w:sz w:val="22"/>
                <w:szCs w:val="22"/>
              </w:rPr>
              <w:t>-И</w:t>
            </w:r>
            <w:proofErr w:type="gramEnd"/>
            <w:r w:rsidRPr="00E66FC7">
              <w:rPr>
                <w:b/>
                <w:bCs/>
                <w:color w:val="000000"/>
                <w:sz w:val="22"/>
                <w:szCs w:val="22"/>
              </w:rPr>
              <w:t>ТОГО</w:t>
            </w:r>
          </w:p>
        </w:tc>
        <w:tc>
          <w:tcPr>
            <w:tcW w:w="4050" w:type="dxa"/>
            <w:shd w:val="clear" w:color="auto" w:fill="auto"/>
          </w:tcPr>
          <w:p w:rsidR="00E97886" w:rsidRDefault="00E97886" w:rsidP="00D43131">
            <w:pPr>
              <w:adjustRightInd w:val="0"/>
              <w:jc w:val="center"/>
            </w:pPr>
          </w:p>
        </w:tc>
        <w:tc>
          <w:tcPr>
            <w:tcW w:w="4051" w:type="dxa"/>
            <w:shd w:val="clear" w:color="auto" w:fill="auto"/>
          </w:tcPr>
          <w:p w:rsidR="00E97886" w:rsidRDefault="00E97886" w:rsidP="00D43131">
            <w:pPr>
              <w:adjustRightInd w:val="0"/>
              <w:jc w:val="center"/>
            </w:pPr>
          </w:p>
        </w:tc>
        <w:tc>
          <w:tcPr>
            <w:tcW w:w="4051" w:type="dxa"/>
            <w:shd w:val="clear" w:color="auto" w:fill="auto"/>
          </w:tcPr>
          <w:p w:rsidR="00E97886" w:rsidRDefault="00E97886" w:rsidP="00D43131">
            <w:pPr>
              <w:adjustRightInd w:val="0"/>
              <w:jc w:val="center"/>
            </w:pPr>
          </w:p>
        </w:tc>
      </w:tr>
    </w:tbl>
    <w:p w:rsidR="00E97886" w:rsidRDefault="00E97886" w:rsidP="00E97886">
      <w:pPr>
        <w:adjustRightInd w:val="0"/>
      </w:pPr>
    </w:p>
    <w:p w:rsidR="00E97886" w:rsidRDefault="00E97886" w:rsidP="00E97886">
      <w:pPr>
        <w:numPr>
          <w:ilvl w:val="0"/>
          <w:numId w:val="6"/>
        </w:numPr>
        <w:adjustRightInd w:val="0"/>
        <w:rPr>
          <w:b/>
        </w:rPr>
      </w:pPr>
      <w:r>
        <w:rPr>
          <w:b/>
        </w:rPr>
        <w:t>Доходы муниципального дорожного фонда</w:t>
      </w:r>
    </w:p>
    <w:p w:rsidR="00E97886" w:rsidRDefault="00E97886" w:rsidP="00E97886">
      <w:pPr>
        <w:adjustRightInd w:val="0"/>
        <w:ind w:left="5664"/>
      </w:pPr>
      <w:r>
        <w:t>(рублей)</w:t>
      </w:r>
    </w:p>
    <w:p w:rsidR="00E97886" w:rsidRDefault="00E97886" w:rsidP="00E97886">
      <w:pPr>
        <w:adjustRightInd w:val="0"/>
        <w:ind w:left="566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3705"/>
        <w:gridCol w:w="3669"/>
        <w:gridCol w:w="3655"/>
      </w:tblGrid>
      <w:tr w:rsidR="00E97886" w:rsidTr="00D43131">
        <w:tc>
          <w:tcPr>
            <w:tcW w:w="4050" w:type="dxa"/>
            <w:shd w:val="clear" w:color="auto" w:fill="auto"/>
          </w:tcPr>
          <w:p w:rsidR="00E97886" w:rsidRDefault="00E97886" w:rsidP="00D43131">
            <w:pPr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4050" w:type="dxa"/>
            <w:shd w:val="clear" w:color="auto" w:fill="auto"/>
          </w:tcPr>
          <w:p w:rsidR="00E97886" w:rsidRDefault="00E97886" w:rsidP="00D43131">
            <w:pPr>
              <w:adjustRightInd w:val="0"/>
              <w:jc w:val="center"/>
            </w:pPr>
            <w:r>
              <w:t>Код дохода по бюджетной классификации</w:t>
            </w:r>
          </w:p>
        </w:tc>
        <w:tc>
          <w:tcPr>
            <w:tcW w:w="4051" w:type="dxa"/>
            <w:shd w:val="clear" w:color="auto" w:fill="auto"/>
          </w:tcPr>
          <w:p w:rsidR="00E97886" w:rsidRDefault="00E97886" w:rsidP="00D43131">
            <w:pPr>
              <w:adjustRightInd w:val="0"/>
              <w:jc w:val="center"/>
            </w:pPr>
            <w:r>
              <w:t>Утверждено в</w:t>
            </w:r>
          </w:p>
          <w:p w:rsidR="00E97886" w:rsidRDefault="00E97886" w:rsidP="00D43131">
            <w:pPr>
              <w:adjustRightInd w:val="0"/>
              <w:jc w:val="center"/>
            </w:pPr>
            <w:proofErr w:type="gramStart"/>
            <w:r>
              <w:t>бюджете</w:t>
            </w:r>
            <w:proofErr w:type="gramEnd"/>
          </w:p>
        </w:tc>
        <w:tc>
          <w:tcPr>
            <w:tcW w:w="4051" w:type="dxa"/>
            <w:shd w:val="clear" w:color="auto" w:fill="auto"/>
          </w:tcPr>
          <w:p w:rsidR="00E97886" w:rsidRDefault="00E97886" w:rsidP="00D43131">
            <w:pPr>
              <w:adjustRightInd w:val="0"/>
              <w:jc w:val="center"/>
            </w:pPr>
            <w:r>
              <w:t>Исполнено</w:t>
            </w:r>
          </w:p>
        </w:tc>
      </w:tr>
      <w:tr w:rsidR="00E97886" w:rsidTr="00D43131">
        <w:tc>
          <w:tcPr>
            <w:tcW w:w="4050" w:type="dxa"/>
            <w:shd w:val="clear" w:color="auto" w:fill="auto"/>
          </w:tcPr>
          <w:p w:rsidR="00E97886" w:rsidRDefault="00E97886" w:rsidP="00D43131">
            <w:pPr>
              <w:adjustRightInd w:val="0"/>
            </w:pPr>
            <w:r w:rsidRPr="00E66FC7">
              <w:rPr>
                <w:b/>
                <w:bCs/>
                <w:color w:val="000000"/>
                <w:sz w:val="22"/>
                <w:szCs w:val="22"/>
              </w:rPr>
              <w:t>Доходы муниципального дорожного фонда - ИТОГО, в том числе:</w:t>
            </w:r>
          </w:p>
        </w:tc>
        <w:tc>
          <w:tcPr>
            <w:tcW w:w="4050" w:type="dxa"/>
            <w:shd w:val="clear" w:color="auto" w:fill="auto"/>
          </w:tcPr>
          <w:p w:rsidR="00E97886" w:rsidRDefault="00E97886" w:rsidP="00D43131">
            <w:pPr>
              <w:adjustRightInd w:val="0"/>
            </w:pPr>
          </w:p>
        </w:tc>
        <w:tc>
          <w:tcPr>
            <w:tcW w:w="4051" w:type="dxa"/>
            <w:shd w:val="clear" w:color="auto" w:fill="auto"/>
          </w:tcPr>
          <w:p w:rsidR="00E97886" w:rsidRDefault="00E97886" w:rsidP="00D43131">
            <w:pPr>
              <w:adjustRightInd w:val="0"/>
            </w:pPr>
          </w:p>
        </w:tc>
        <w:tc>
          <w:tcPr>
            <w:tcW w:w="4051" w:type="dxa"/>
            <w:shd w:val="clear" w:color="auto" w:fill="auto"/>
          </w:tcPr>
          <w:p w:rsidR="00E97886" w:rsidRDefault="00E97886" w:rsidP="00D43131">
            <w:pPr>
              <w:adjustRightInd w:val="0"/>
            </w:pPr>
          </w:p>
        </w:tc>
      </w:tr>
      <w:tr w:rsidR="00E97886" w:rsidTr="00D43131">
        <w:tc>
          <w:tcPr>
            <w:tcW w:w="4050" w:type="dxa"/>
            <w:shd w:val="clear" w:color="auto" w:fill="auto"/>
          </w:tcPr>
          <w:p w:rsidR="00E97886" w:rsidRDefault="00E97886" w:rsidP="00D43131">
            <w:pPr>
              <w:adjustRightInd w:val="0"/>
            </w:pPr>
            <w:r w:rsidRPr="00E66FC7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подлежащее распределению между бюджетами субъектов РФ и местными бюджетами</w:t>
            </w:r>
          </w:p>
        </w:tc>
        <w:tc>
          <w:tcPr>
            <w:tcW w:w="4050" w:type="dxa"/>
            <w:shd w:val="clear" w:color="auto" w:fill="auto"/>
          </w:tcPr>
          <w:p w:rsidR="00E97886" w:rsidRDefault="00E97886" w:rsidP="00D43131">
            <w:pPr>
              <w:adjustRightInd w:val="0"/>
            </w:pPr>
          </w:p>
        </w:tc>
        <w:tc>
          <w:tcPr>
            <w:tcW w:w="4051" w:type="dxa"/>
            <w:shd w:val="clear" w:color="auto" w:fill="auto"/>
          </w:tcPr>
          <w:p w:rsidR="00E97886" w:rsidRDefault="00E97886" w:rsidP="00D43131">
            <w:pPr>
              <w:adjustRightInd w:val="0"/>
            </w:pPr>
          </w:p>
        </w:tc>
        <w:tc>
          <w:tcPr>
            <w:tcW w:w="4051" w:type="dxa"/>
            <w:shd w:val="clear" w:color="auto" w:fill="auto"/>
          </w:tcPr>
          <w:p w:rsidR="00E97886" w:rsidRDefault="00E97886" w:rsidP="00D43131">
            <w:pPr>
              <w:adjustRightInd w:val="0"/>
            </w:pPr>
          </w:p>
        </w:tc>
      </w:tr>
      <w:tr w:rsidR="00E97886" w:rsidTr="00D43131">
        <w:tc>
          <w:tcPr>
            <w:tcW w:w="4050" w:type="dxa"/>
            <w:shd w:val="clear" w:color="auto" w:fill="auto"/>
          </w:tcPr>
          <w:p w:rsidR="00E97886" w:rsidRDefault="00E97886" w:rsidP="00D43131">
            <w:pPr>
              <w:adjustRightInd w:val="0"/>
            </w:pPr>
            <w:r w:rsidRPr="00E66FC7">
              <w:rPr>
                <w:color w:val="000000"/>
                <w:sz w:val="22"/>
                <w:szCs w:val="22"/>
              </w:rPr>
              <w:t>Доходы от уплаты акцизов на моторные масла, подлежащее распределению между бюджетами субъектов РФ и местными бюджетами</w:t>
            </w:r>
          </w:p>
        </w:tc>
        <w:tc>
          <w:tcPr>
            <w:tcW w:w="4050" w:type="dxa"/>
            <w:shd w:val="clear" w:color="auto" w:fill="auto"/>
          </w:tcPr>
          <w:p w:rsidR="00E97886" w:rsidRDefault="00E97886" w:rsidP="00D43131">
            <w:pPr>
              <w:adjustRightInd w:val="0"/>
            </w:pPr>
          </w:p>
        </w:tc>
        <w:tc>
          <w:tcPr>
            <w:tcW w:w="4051" w:type="dxa"/>
            <w:shd w:val="clear" w:color="auto" w:fill="auto"/>
          </w:tcPr>
          <w:p w:rsidR="00E97886" w:rsidRDefault="00E97886" w:rsidP="00D43131">
            <w:pPr>
              <w:adjustRightInd w:val="0"/>
            </w:pPr>
          </w:p>
        </w:tc>
        <w:tc>
          <w:tcPr>
            <w:tcW w:w="4051" w:type="dxa"/>
            <w:shd w:val="clear" w:color="auto" w:fill="auto"/>
          </w:tcPr>
          <w:p w:rsidR="00E97886" w:rsidRDefault="00E97886" w:rsidP="00D43131">
            <w:pPr>
              <w:adjustRightInd w:val="0"/>
            </w:pPr>
          </w:p>
        </w:tc>
      </w:tr>
      <w:tr w:rsidR="00E97886" w:rsidTr="00D43131">
        <w:tc>
          <w:tcPr>
            <w:tcW w:w="4050" w:type="dxa"/>
            <w:shd w:val="clear" w:color="auto" w:fill="auto"/>
          </w:tcPr>
          <w:p w:rsidR="00E97886" w:rsidRDefault="00E97886" w:rsidP="00D43131">
            <w:pPr>
              <w:adjustRightInd w:val="0"/>
            </w:pPr>
            <w:r w:rsidRPr="00E66FC7">
              <w:rPr>
                <w:color w:val="000000"/>
                <w:sz w:val="22"/>
                <w:szCs w:val="22"/>
              </w:rPr>
              <w:t xml:space="preserve">Доходы от уплаты акцизов на автомобильный бензин, подлежащее </w:t>
            </w:r>
            <w:r w:rsidRPr="00E66FC7">
              <w:rPr>
                <w:color w:val="000000"/>
                <w:sz w:val="22"/>
                <w:szCs w:val="22"/>
              </w:rPr>
              <w:lastRenderedPageBreak/>
              <w:t>распределению между бюджетами субъектов РФ и местными бюджетами</w:t>
            </w:r>
          </w:p>
        </w:tc>
        <w:tc>
          <w:tcPr>
            <w:tcW w:w="4050" w:type="dxa"/>
            <w:shd w:val="clear" w:color="auto" w:fill="auto"/>
          </w:tcPr>
          <w:p w:rsidR="00E97886" w:rsidRDefault="00E97886" w:rsidP="00D43131">
            <w:pPr>
              <w:adjustRightInd w:val="0"/>
            </w:pPr>
          </w:p>
        </w:tc>
        <w:tc>
          <w:tcPr>
            <w:tcW w:w="4051" w:type="dxa"/>
            <w:shd w:val="clear" w:color="auto" w:fill="auto"/>
          </w:tcPr>
          <w:p w:rsidR="00E97886" w:rsidRDefault="00E97886" w:rsidP="00D43131">
            <w:pPr>
              <w:adjustRightInd w:val="0"/>
            </w:pPr>
          </w:p>
        </w:tc>
        <w:tc>
          <w:tcPr>
            <w:tcW w:w="4051" w:type="dxa"/>
            <w:shd w:val="clear" w:color="auto" w:fill="auto"/>
          </w:tcPr>
          <w:p w:rsidR="00E97886" w:rsidRDefault="00E97886" w:rsidP="00D43131">
            <w:pPr>
              <w:adjustRightInd w:val="0"/>
            </w:pPr>
          </w:p>
        </w:tc>
      </w:tr>
      <w:tr w:rsidR="00E97886" w:rsidTr="00D43131">
        <w:tc>
          <w:tcPr>
            <w:tcW w:w="4050" w:type="dxa"/>
            <w:shd w:val="clear" w:color="auto" w:fill="auto"/>
          </w:tcPr>
          <w:p w:rsidR="00E97886" w:rsidRDefault="00E97886" w:rsidP="00D43131">
            <w:pPr>
              <w:adjustRightInd w:val="0"/>
            </w:pPr>
            <w:r w:rsidRPr="00E66FC7">
              <w:rPr>
                <w:color w:val="000000"/>
                <w:sz w:val="22"/>
                <w:szCs w:val="22"/>
              </w:rPr>
              <w:lastRenderedPageBreak/>
              <w:t>Доходы от уплаты акцизов на моторные масла, подлежащее распределению между бюджетами субъектов РФ и местными бюджетами</w:t>
            </w:r>
          </w:p>
        </w:tc>
        <w:tc>
          <w:tcPr>
            <w:tcW w:w="4050" w:type="dxa"/>
            <w:shd w:val="clear" w:color="auto" w:fill="auto"/>
          </w:tcPr>
          <w:p w:rsidR="00E97886" w:rsidRDefault="00E97886" w:rsidP="00D43131">
            <w:pPr>
              <w:adjustRightInd w:val="0"/>
            </w:pPr>
          </w:p>
        </w:tc>
        <w:tc>
          <w:tcPr>
            <w:tcW w:w="4051" w:type="dxa"/>
            <w:shd w:val="clear" w:color="auto" w:fill="auto"/>
          </w:tcPr>
          <w:p w:rsidR="00E97886" w:rsidRDefault="00E97886" w:rsidP="00D43131">
            <w:pPr>
              <w:adjustRightInd w:val="0"/>
            </w:pPr>
          </w:p>
        </w:tc>
        <w:tc>
          <w:tcPr>
            <w:tcW w:w="4051" w:type="dxa"/>
            <w:shd w:val="clear" w:color="auto" w:fill="auto"/>
          </w:tcPr>
          <w:p w:rsidR="00E97886" w:rsidRDefault="00E97886" w:rsidP="00D43131">
            <w:pPr>
              <w:adjustRightInd w:val="0"/>
            </w:pPr>
          </w:p>
        </w:tc>
      </w:tr>
      <w:tr w:rsidR="00E97886" w:rsidTr="00D43131">
        <w:tc>
          <w:tcPr>
            <w:tcW w:w="4050" w:type="dxa"/>
            <w:shd w:val="clear" w:color="auto" w:fill="auto"/>
          </w:tcPr>
          <w:p w:rsidR="00E97886" w:rsidRDefault="00E97886" w:rsidP="00D43131">
            <w:pPr>
              <w:adjustRightInd w:val="0"/>
            </w:pPr>
            <w:r w:rsidRPr="00E66FC7">
              <w:rPr>
                <w:color w:val="000000"/>
                <w:sz w:val="22"/>
                <w:szCs w:val="22"/>
              </w:rPr>
              <w:t>Субсидия бюджетам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050" w:type="dxa"/>
            <w:shd w:val="clear" w:color="auto" w:fill="auto"/>
          </w:tcPr>
          <w:p w:rsidR="00E97886" w:rsidRDefault="00E97886" w:rsidP="00D43131">
            <w:pPr>
              <w:adjustRightInd w:val="0"/>
            </w:pPr>
          </w:p>
        </w:tc>
        <w:tc>
          <w:tcPr>
            <w:tcW w:w="4051" w:type="dxa"/>
            <w:shd w:val="clear" w:color="auto" w:fill="auto"/>
          </w:tcPr>
          <w:p w:rsidR="00E97886" w:rsidRDefault="00E97886" w:rsidP="00D43131">
            <w:pPr>
              <w:adjustRightInd w:val="0"/>
            </w:pPr>
          </w:p>
        </w:tc>
        <w:tc>
          <w:tcPr>
            <w:tcW w:w="4051" w:type="dxa"/>
            <w:shd w:val="clear" w:color="auto" w:fill="auto"/>
          </w:tcPr>
          <w:p w:rsidR="00E97886" w:rsidRDefault="00E97886" w:rsidP="00D43131">
            <w:pPr>
              <w:adjustRightInd w:val="0"/>
            </w:pPr>
          </w:p>
        </w:tc>
      </w:tr>
    </w:tbl>
    <w:p w:rsidR="00E97886" w:rsidRDefault="00E97886" w:rsidP="00E97886">
      <w:pPr>
        <w:adjustRightInd w:val="0"/>
      </w:pPr>
    </w:p>
    <w:p w:rsidR="00E97886" w:rsidRDefault="00E97886" w:rsidP="00E97886">
      <w:pPr>
        <w:numPr>
          <w:ilvl w:val="0"/>
          <w:numId w:val="6"/>
        </w:numPr>
        <w:adjustRightInd w:val="0"/>
        <w:rPr>
          <w:b/>
        </w:rPr>
      </w:pPr>
      <w:r>
        <w:rPr>
          <w:b/>
        </w:rPr>
        <w:t>Расходы муниципального дорожного фонда</w:t>
      </w:r>
    </w:p>
    <w:p w:rsidR="00E97886" w:rsidRPr="005A3C7C" w:rsidRDefault="00E97886" w:rsidP="00E97886">
      <w:pPr>
        <w:adjustRightInd w:val="0"/>
        <w:ind w:left="5664"/>
      </w:pPr>
      <w:r>
        <w:t>(рублей)</w:t>
      </w:r>
    </w:p>
    <w:p w:rsidR="00E97886" w:rsidRDefault="00E97886" w:rsidP="00E97886">
      <w:pPr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3705"/>
        <w:gridCol w:w="3669"/>
        <w:gridCol w:w="3655"/>
      </w:tblGrid>
      <w:tr w:rsidR="00E97886" w:rsidTr="00D43131">
        <w:tc>
          <w:tcPr>
            <w:tcW w:w="4050" w:type="dxa"/>
            <w:shd w:val="clear" w:color="auto" w:fill="auto"/>
          </w:tcPr>
          <w:p w:rsidR="00E97886" w:rsidRDefault="00E97886" w:rsidP="00D43131">
            <w:pPr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4050" w:type="dxa"/>
            <w:shd w:val="clear" w:color="auto" w:fill="auto"/>
          </w:tcPr>
          <w:p w:rsidR="00E97886" w:rsidRDefault="00E97886" w:rsidP="00D43131">
            <w:pPr>
              <w:adjustRightInd w:val="0"/>
              <w:jc w:val="center"/>
            </w:pPr>
            <w:r>
              <w:t>Код дохода по бюджетной классификации</w:t>
            </w:r>
          </w:p>
        </w:tc>
        <w:tc>
          <w:tcPr>
            <w:tcW w:w="4051" w:type="dxa"/>
            <w:shd w:val="clear" w:color="auto" w:fill="auto"/>
          </w:tcPr>
          <w:p w:rsidR="00E97886" w:rsidRDefault="00E97886" w:rsidP="00D43131">
            <w:pPr>
              <w:adjustRightInd w:val="0"/>
              <w:jc w:val="center"/>
            </w:pPr>
            <w:r>
              <w:t>Утверждено в</w:t>
            </w:r>
          </w:p>
          <w:p w:rsidR="00E97886" w:rsidRDefault="00E97886" w:rsidP="00D43131">
            <w:pPr>
              <w:adjustRightInd w:val="0"/>
              <w:jc w:val="center"/>
            </w:pPr>
            <w:proofErr w:type="gramStart"/>
            <w:r>
              <w:t>бюджете</w:t>
            </w:r>
            <w:proofErr w:type="gramEnd"/>
          </w:p>
        </w:tc>
        <w:tc>
          <w:tcPr>
            <w:tcW w:w="4051" w:type="dxa"/>
            <w:shd w:val="clear" w:color="auto" w:fill="auto"/>
          </w:tcPr>
          <w:p w:rsidR="00E97886" w:rsidRDefault="00E97886" w:rsidP="00D43131">
            <w:pPr>
              <w:adjustRightInd w:val="0"/>
              <w:jc w:val="center"/>
            </w:pPr>
            <w:r>
              <w:t>Исполнено</w:t>
            </w:r>
          </w:p>
        </w:tc>
      </w:tr>
      <w:tr w:rsidR="00E97886" w:rsidTr="00D43131">
        <w:tc>
          <w:tcPr>
            <w:tcW w:w="4050" w:type="dxa"/>
            <w:shd w:val="clear" w:color="auto" w:fill="auto"/>
          </w:tcPr>
          <w:p w:rsidR="00E97886" w:rsidRDefault="00E97886" w:rsidP="00D43131">
            <w:pPr>
              <w:adjustRightInd w:val="0"/>
            </w:pPr>
            <w:r w:rsidRPr="00E66FC7">
              <w:rPr>
                <w:b/>
                <w:bCs/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E66FC7">
              <w:rPr>
                <w:b/>
                <w:bCs/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E66FC7">
              <w:rPr>
                <w:b/>
                <w:bCs/>
                <w:color w:val="000000"/>
                <w:sz w:val="22"/>
                <w:szCs w:val="22"/>
              </w:rPr>
              <w:t xml:space="preserve"> дорожного фонда-ИТОГО, в том числе:</w:t>
            </w:r>
          </w:p>
        </w:tc>
        <w:tc>
          <w:tcPr>
            <w:tcW w:w="4050" w:type="dxa"/>
            <w:shd w:val="clear" w:color="auto" w:fill="auto"/>
          </w:tcPr>
          <w:p w:rsidR="00E97886" w:rsidRDefault="00E97886" w:rsidP="00D43131">
            <w:pPr>
              <w:adjustRightInd w:val="0"/>
            </w:pPr>
          </w:p>
        </w:tc>
        <w:tc>
          <w:tcPr>
            <w:tcW w:w="4051" w:type="dxa"/>
            <w:shd w:val="clear" w:color="auto" w:fill="auto"/>
          </w:tcPr>
          <w:p w:rsidR="00E97886" w:rsidRDefault="00E97886" w:rsidP="00D43131">
            <w:pPr>
              <w:adjustRightInd w:val="0"/>
            </w:pPr>
          </w:p>
        </w:tc>
        <w:tc>
          <w:tcPr>
            <w:tcW w:w="4051" w:type="dxa"/>
            <w:shd w:val="clear" w:color="auto" w:fill="auto"/>
          </w:tcPr>
          <w:p w:rsidR="00E97886" w:rsidRDefault="00E97886" w:rsidP="00D43131">
            <w:pPr>
              <w:adjustRightInd w:val="0"/>
            </w:pPr>
          </w:p>
        </w:tc>
      </w:tr>
      <w:tr w:rsidR="00E97886" w:rsidTr="00D43131">
        <w:tc>
          <w:tcPr>
            <w:tcW w:w="4050" w:type="dxa"/>
            <w:shd w:val="clear" w:color="auto" w:fill="auto"/>
          </w:tcPr>
          <w:p w:rsidR="00E97886" w:rsidRPr="00E66FC7" w:rsidRDefault="00E97886" w:rsidP="00D43131">
            <w:pPr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66FC7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050" w:type="dxa"/>
            <w:shd w:val="clear" w:color="auto" w:fill="auto"/>
          </w:tcPr>
          <w:p w:rsidR="00E97886" w:rsidRDefault="00E97886" w:rsidP="00D43131">
            <w:pPr>
              <w:adjustRightInd w:val="0"/>
            </w:pPr>
          </w:p>
        </w:tc>
        <w:tc>
          <w:tcPr>
            <w:tcW w:w="4051" w:type="dxa"/>
            <w:shd w:val="clear" w:color="auto" w:fill="auto"/>
          </w:tcPr>
          <w:p w:rsidR="00E97886" w:rsidRDefault="00E97886" w:rsidP="00D43131">
            <w:pPr>
              <w:adjustRightInd w:val="0"/>
            </w:pPr>
          </w:p>
        </w:tc>
        <w:tc>
          <w:tcPr>
            <w:tcW w:w="4051" w:type="dxa"/>
            <w:shd w:val="clear" w:color="auto" w:fill="auto"/>
          </w:tcPr>
          <w:p w:rsidR="00E97886" w:rsidRDefault="00E97886" w:rsidP="00D43131">
            <w:pPr>
              <w:adjustRightInd w:val="0"/>
            </w:pPr>
          </w:p>
        </w:tc>
      </w:tr>
      <w:tr w:rsidR="00E97886" w:rsidTr="00D43131">
        <w:tc>
          <w:tcPr>
            <w:tcW w:w="4050" w:type="dxa"/>
            <w:shd w:val="clear" w:color="auto" w:fill="auto"/>
            <w:vAlign w:val="bottom"/>
          </w:tcPr>
          <w:p w:rsidR="00E97886" w:rsidRPr="00E66FC7" w:rsidRDefault="00E97886" w:rsidP="00D43131">
            <w:pPr>
              <w:rPr>
                <w:color w:val="000000"/>
                <w:sz w:val="22"/>
                <w:szCs w:val="22"/>
              </w:rPr>
            </w:pPr>
            <w:r w:rsidRPr="00E66FC7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050" w:type="dxa"/>
            <w:shd w:val="clear" w:color="auto" w:fill="auto"/>
          </w:tcPr>
          <w:p w:rsidR="00E97886" w:rsidRDefault="00E97886" w:rsidP="00D43131">
            <w:pPr>
              <w:adjustRightInd w:val="0"/>
            </w:pPr>
          </w:p>
        </w:tc>
        <w:tc>
          <w:tcPr>
            <w:tcW w:w="4051" w:type="dxa"/>
            <w:shd w:val="clear" w:color="auto" w:fill="auto"/>
          </w:tcPr>
          <w:p w:rsidR="00E97886" w:rsidRDefault="00E97886" w:rsidP="00D43131">
            <w:pPr>
              <w:adjustRightInd w:val="0"/>
            </w:pPr>
          </w:p>
        </w:tc>
        <w:tc>
          <w:tcPr>
            <w:tcW w:w="4051" w:type="dxa"/>
            <w:shd w:val="clear" w:color="auto" w:fill="auto"/>
          </w:tcPr>
          <w:p w:rsidR="00E97886" w:rsidRDefault="00E97886" w:rsidP="00D43131">
            <w:pPr>
              <w:adjustRightInd w:val="0"/>
            </w:pPr>
          </w:p>
        </w:tc>
      </w:tr>
      <w:tr w:rsidR="00E97886" w:rsidTr="00D43131">
        <w:tc>
          <w:tcPr>
            <w:tcW w:w="4050" w:type="dxa"/>
            <w:shd w:val="clear" w:color="auto" w:fill="auto"/>
            <w:vAlign w:val="bottom"/>
          </w:tcPr>
          <w:p w:rsidR="00E97886" w:rsidRPr="00E66FC7" w:rsidRDefault="00E97886" w:rsidP="00D43131">
            <w:pPr>
              <w:rPr>
                <w:color w:val="000000"/>
                <w:sz w:val="22"/>
                <w:szCs w:val="22"/>
              </w:rPr>
            </w:pPr>
            <w:r w:rsidRPr="00E66FC7">
              <w:rPr>
                <w:color w:val="000000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4050" w:type="dxa"/>
            <w:shd w:val="clear" w:color="auto" w:fill="auto"/>
          </w:tcPr>
          <w:p w:rsidR="00E97886" w:rsidRDefault="00E97886" w:rsidP="00D43131">
            <w:pPr>
              <w:adjustRightInd w:val="0"/>
            </w:pPr>
          </w:p>
        </w:tc>
        <w:tc>
          <w:tcPr>
            <w:tcW w:w="4051" w:type="dxa"/>
            <w:shd w:val="clear" w:color="auto" w:fill="auto"/>
          </w:tcPr>
          <w:p w:rsidR="00E97886" w:rsidRDefault="00E97886" w:rsidP="00D43131">
            <w:pPr>
              <w:adjustRightInd w:val="0"/>
            </w:pPr>
          </w:p>
        </w:tc>
        <w:tc>
          <w:tcPr>
            <w:tcW w:w="4051" w:type="dxa"/>
            <w:shd w:val="clear" w:color="auto" w:fill="auto"/>
          </w:tcPr>
          <w:p w:rsidR="00E97886" w:rsidRDefault="00E97886" w:rsidP="00D43131">
            <w:pPr>
              <w:adjustRightInd w:val="0"/>
            </w:pPr>
          </w:p>
        </w:tc>
      </w:tr>
      <w:tr w:rsidR="00E97886" w:rsidTr="00D43131">
        <w:tc>
          <w:tcPr>
            <w:tcW w:w="4050" w:type="dxa"/>
            <w:shd w:val="clear" w:color="auto" w:fill="auto"/>
            <w:vAlign w:val="bottom"/>
          </w:tcPr>
          <w:p w:rsidR="00E97886" w:rsidRPr="00E66FC7" w:rsidRDefault="00E97886" w:rsidP="00D43131">
            <w:pPr>
              <w:rPr>
                <w:color w:val="000000"/>
                <w:sz w:val="22"/>
                <w:szCs w:val="22"/>
              </w:rPr>
            </w:pPr>
            <w:r w:rsidRPr="00E66FC7">
              <w:rPr>
                <w:color w:val="000000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4050" w:type="dxa"/>
            <w:shd w:val="clear" w:color="auto" w:fill="auto"/>
          </w:tcPr>
          <w:p w:rsidR="00E97886" w:rsidRDefault="00E97886" w:rsidP="00D43131">
            <w:pPr>
              <w:adjustRightInd w:val="0"/>
            </w:pPr>
          </w:p>
        </w:tc>
        <w:tc>
          <w:tcPr>
            <w:tcW w:w="4051" w:type="dxa"/>
            <w:shd w:val="clear" w:color="auto" w:fill="auto"/>
          </w:tcPr>
          <w:p w:rsidR="00E97886" w:rsidRDefault="00E97886" w:rsidP="00D43131">
            <w:pPr>
              <w:adjustRightInd w:val="0"/>
            </w:pPr>
          </w:p>
        </w:tc>
        <w:tc>
          <w:tcPr>
            <w:tcW w:w="4051" w:type="dxa"/>
            <w:shd w:val="clear" w:color="auto" w:fill="auto"/>
          </w:tcPr>
          <w:p w:rsidR="00E97886" w:rsidRDefault="00E97886" w:rsidP="00D43131">
            <w:pPr>
              <w:adjustRightInd w:val="0"/>
            </w:pPr>
          </w:p>
        </w:tc>
      </w:tr>
      <w:tr w:rsidR="00E97886" w:rsidTr="00D43131">
        <w:tc>
          <w:tcPr>
            <w:tcW w:w="4050" w:type="dxa"/>
            <w:shd w:val="clear" w:color="auto" w:fill="auto"/>
            <w:vAlign w:val="bottom"/>
          </w:tcPr>
          <w:p w:rsidR="00E97886" w:rsidRPr="00E66FC7" w:rsidRDefault="00E97886" w:rsidP="00D43131">
            <w:pPr>
              <w:rPr>
                <w:color w:val="000000"/>
                <w:sz w:val="22"/>
                <w:szCs w:val="22"/>
              </w:rPr>
            </w:pPr>
            <w:r w:rsidRPr="00E66FC7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050" w:type="dxa"/>
            <w:shd w:val="clear" w:color="auto" w:fill="auto"/>
          </w:tcPr>
          <w:p w:rsidR="00E97886" w:rsidRDefault="00E97886" w:rsidP="00D43131">
            <w:pPr>
              <w:adjustRightInd w:val="0"/>
            </w:pPr>
          </w:p>
        </w:tc>
        <w:tc>
          <w:tcPr>
            <w:tcW w:w="4051" w:type="dxa"/>
            <w:shd w:val="clear" w:color="auto" w:fill="auto"/>
          </w:tcPr>
          <w:p w:rsidR="00E97886" w:rsidRDefault="00E97886" w:rsidP="00D43131">
            <w:pPr>
              <w:adjustRightInd w:val="0"/>
            </w:pPr>
          </w:p>
        </w:tc>
        <w:tc>
          <w:tcPr>
            <w:tcW w:w="4051" w:type="dxa"/>
            <w:shd w:val="clear" w:color="auto" w:fill="auto"/>
          </w:tcPr>
          <w:p w:rsidR="00E97886" w:rsidRDefault="00E97886" w:rsidP="00D43131">
            <w:pPr>
              <w:adjustRightInd w:val="0"/>
            </w:pPr>
          </w:p>
        </w:tc>
      </w:tr>
      <w:tr w:rsidR="00E97886" w:rsidTr="00D43131">
        <w:tc>
          <w:tcPr>
            <w:tcW w:w="4050" w:type="dxa"/>
            <w:shd w:val="clear" w:color="auto" w:fill="auto"/>
            <w:vAlign w:val="bottom"/>
          </w:tcPr>
          <w:p w:rsidR="00E97886" w:rsidRPr="00E66FC7" w:rsidRDefault="00E97886" w:rsidP="00D43131">
            <w:pPr>
              <w:rPr>
                <w:color w:val="000000"/>
                <w:sz w:val="22"/>
                <w:szCs w:val="22"/>
              </w:rPr>
            </w:pPr>
            <w:r w:rsidRPr="00E66FC7">
              <w:rPr>
                <w:color w:val="000000"/>
                <w:sz w:val="22"/>
                <w:szCs w:val="22"/>
              </w:rPr>
              <w:t xml:space="preserve">Прочая закупка товаров, работ, услуг </w:t>
            </w:r>
            <w:r w:rsidRPr="00E66FC7">
              <w:rPr>
                <w:color w:val="000000"/>
                <w:sz w:val="22"/>
                <w:szCs w:val="22"/>
              </w:rPr>
              <w:lastRenderedPageBreak/>
              <w:t>для муниципальных нужд</w:t>
            </w:r>
          </w:p>
        </w:tc>
        <w:tc>
          <w:tcPr>
            <w:tcW w:w="4050" w:type="dxa"/>
            <w:shd w:val="clear" w:color="auto" w:fill="auto"/>
          </w:tcPr>
          <w:p w:rsidR="00E97886" w:rsidRDefault="00E97886" w:rsidP="00D43131">
            <w:pPr>
              <w:adjustRightInd w:val="0"/>
            </w:pPr>
          </w:p>
        </w:tc>
        <w:tc>
          <w:tcPr>
            <w:tcW w:w="4051" w:type="dxa"/>
            <w:shd w:val="clear" w:color="auto" w:fill="auto"/>
          </w:tcPr>
          <w:p w:rsidR="00E97886" w:rsidRDefault="00E97886" w:rsidP="00D43131">
            <w:pPr>
              <w:adjustRightInd w:val="0"/>
            </w:pPr>
          </w:p>
        </w:tc>
        <w:tc>
          <w:tcPr>
            <w:tcW w:w="4051" w:type="dxa"/>
            <w:shd w:val="clear" w:color="auto" w:fill="auto"/>
          </w:tcPr>
          <w:p w:rsidR="00E97886" w:rsidRDefault="00E97886" w:rsidP="00D43131">
            <w:pPr>
              <w:adjustRightInd w:val="0"/>
            </w:pPr>
          </w:p>
        </w:tc>
      </w:tr>
      <w:tr w:rsidR="00E97886" w:rsidTr="00D43131">
        <w:tc>
          <w:tcPr>
            <w:tcW w:w="4050" w:type="dxa"/>
            <w:shd w:val="clear" w:color="auto" w:fill="auto"/>
            <w:vAlign w:val="bottom"/>
          </w:tcPr>
          <w:p w:rsidR="00E97886" w:rsidRPr="00E66FC7" w:rsidRDefault="00E97886" w:rsidP="00D43131">
            <w:pPr>
              <w:rPr>
                <w:color w:val="000000"/>
                <w:sz w:val="22"/>
                <w:szCs w:val="22"/>
              </w:rPr>
            </w:pPr>
            <w:r w:rsidRPr="00E66FC7">
              <w:rPr>
                <w:color w:val="000000"/>
                <w:sz w:val="22"/>
                <w:szCs w:val="22"/>
              </w:rPr>
              <w:lastRenderedPageBreak/>
              <w:t>Работы, услуги по содержанию имущества</w:t>
            </w:r>
          </w:p>
        </w:tc>
        <w:tc>
          <w:tcPr>
            <w:tcW w:w="4050" w:type="dxa"/>
            <w:shd w:val="clear" w:color="auto" w:fill="auto"/>
          </w:tcPr>
          <w:p w:rsidR="00E97886" w:rsidRDefault="00E97886" w:rsidP="00D43131">
            <w:pPr>
              <w:adjustRightInd w:val="0"/>
            </w:pPr>
          </w:p>
        </w:tc>
        <w:tc>
          <w:tcPr>
            <w:tcW w:w="4051" w:type="dxa"/>
            <w:shd w:val="clear" w:color="auto" w:fill="auto"/>
          </w:tcPr>
          <w:p w:rsidR="00E97886" w:rsidRDefault="00E97886" w:rsidP="00D43131">
            <w:pPr>
              <w:adjustRightInd w:val="0"/>
            </w:pPr>
          </w:p>
        </w:tc>
        <w:tc>
          <w:tcPr>
            <w:tcW w:w="4051" w:type="dxa"/>
            <w:shd w:val="clear" w:color="auto" w:fill="auto"/>
          </w:tcPr>
          <w:p w:rsidR="00E97886" w:rsidRDefault="00E97886" w:rsidP="00D43131">
            <w:pPr>
              <w:adjustRightInd w:val="0"/>
            </w:pPr>
          </w:p>
        </w:tc>
      </w:tr>
      <w:tr w:rsidR="00E97886" w:rsidTr="00D43131">
        <w:tc>
          <w:tcPr>
            <w:tcW w:w="4050" w:type="dxa"/>
            <w:shd w:val="clear" w:color="auto" w:fill="auto"/>
            <w:vAlign w:val="bottom"/>
          </w:tcPr>
          <w:p w:rsidR="00E97886" w:rsidRPr="00E66FC7" w:rsidRDefault="00E97886" w:rsidP="00D43131">
            <w:pPr>
              <w:rPr>
                <w:color w:val="000000"/>
                <w:sz w:val="22"/>
                <w:szCs w:val="22"/>
              </w:rPr>
            </w:pPr>
            <w:r w:rsidRPr="00E66FC7">
              <w:rPr>
                <w:color w:val="000000"/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050" w:type="dxa"/>
            <w:shd w:val="clear" w:color="auto" w:fill="auto"/>
          </w:tcPr>
          <w:p w:rsidR="00E97886" w:rsidRDefault="00E97886" w:rsidP="00D43131">
            <w:pPr>
              <w:adjustRightInd w:val="0"/>
            </w:pPr>
          </w:p>
        </w:tc>
        <w:tc>
          <w:tcPr>
            <w:tcW w:w="4051" w:type="dxa"/>
            <w:shd w:val="clear" w:color="auto" w:fill="auto"/>
          </w:tcPr>
          <w:p w:rsidR="00E97886" w:rsidRDefault="00E97886" w:rsidP="00D43131">
            <w:pPr>
              <w:adjustRightInd w:val="0"/>
            </w:pPr>
          </w:p>
        </w:tc>
        <w:tc>
          <w:tcPr>
            <w:tcW w:w="4051" w:type="dxa"/>
            <w:shd w:val="clear" w:color="auto" w:fill="auto"/>
          </w:tcPr>
          <w:p w:rsidR="00E97886" w:rsidRDefault="00E97886" w:rsidP="00D43131">
            <w:pPr>
              <w:adjustRightInd w:val="0"/>
            </w:pPr>
          </w:p>
        </w:tc>
      </w:tr>
      <w:tr w:rsidR="00E97886" w:rsidTr="00D43131">
        <w:tc>
          <w:tcPr>
            <w:tcW w:w="4050" w:type="dxa"/>
            <w:shd w:val="clear" w:color="auto" w:fill="auto"/>
            <w:vAlign w:val="bottom"/>
          </w:tcPr>
          <w:p w:rsidR="00E97886" w:rsidRPr="00E66FC7" w:rsidRDefault="00E97886" w:rsidP="00D43131">
            <w:pPr>
              <w:rPr>
                <w:color w:val="000000"/>
                <w:sz w:val="22"/>
                <w:szCs w:val="22"/>
              </w:rPr>
            </w:pPr>
            <w:r w:rsidRPr="00E66FC7">
              <w:rPr>
                <w:color w:val="000000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4050" w:type="dxa"/>
            <w:shd w:val="clear" w:color="auto" w:fill="auto"/>
          </w:tcPr>
          <w:p w:rsidR="00E97886" w:rsidRDefault="00E97886" w:rsidP="00D43131">
            <w:pPr>
              <w:adjustRightInd w:val="0"/>
            </w:pPr>
          </w:p>
        </w:tc>
        <w:tc>
          <w:tcPr>
            <w:tcW w:w="4051" w:type="dxa"/>
            <w:shd w:val="clear" w:color="auto" w:fill="auto"/>
          </w:tcPr>
          <w:p w:rsidR="00E97886" w:rsidRDefault="00E97886" w:rsidP="00D43131">
            <w:pPr>
              <w:adjustRightInd w:val="0"/>
            </w:pPr>
          </w:p>
        </w:tc>
        <w:tc>
          <w:tcPr>
            <w:tcW w:w="4051" w:type="dxa"/>
            <w:shd w:val="clear" w:color="auto" w:fill="auto"/>
          </w:tcPr>
          <w:p w:rsidR="00E97886" w:rsidRDefault="00E97886" w:rsidP="00D43131">
            <w:pPr>
              <w:adjustRightInd w:val="0"/>
            </w:pPr>
          </w:p>
        </w:tc>
      </w:tr>
      <w:tr w:rsidR="00E97886" w:rsidTr="00D43131">
        <w:tc>
          <w:tcPr>
            <w:tcW w:w="4050" w:type="dxa"/>
            <w:shd w:val="clear" w:color="auto" w:fill="auto"/>
            <w:vAlign w:val="bottom"/>
          </w:tcPr>
          <w:p w:rsidR="00E97886" w:rsidRPr="00E66FC7" w:rsidRDefault="00E97886" w:rsidP="00D43131">
            <w:pPr>
              <w:rPr>
                <w:color w:val="000000"/>
                <w:sz w:val="22"/>
                <w:szCs w:val="22"/>
              </w:rPr>
            </w:pPr>
            <w:r w:rsidRPr="00E66FC7">
              <w:rPr>
                <w:color w:val="000000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4050" w:type="dxa"/>
            <w:shd w:val="clear" w:color="auto" w:fill="auto"/>
          </w:tcPr>
          <w:p w:rsidR="00E97886" w:rsidRDefault="00E97886" w:rsidP="00D43131">
            <w:pPr>
              <w:adjustRightInd w:val="0"/>
            </w:pPr>
          </w:p>
        </w:tc>
        <w:tc>
          <w:tcPr>
            <w:tcW w:w="4051" w:type="dxa"/>
            <w:shd w:val="clear" w:color="auto" w:fill="auto"/>
          </w:tcPr>
          <w:p w:rsidR="00E97886" w:rsidRDefault="00E97886" w:rsidP="00D43131">
            <w:pPr>
              <w:adjustRightInd w:val="0"/>
            </w:pPr>
          </w:p>
        </w:tc>
        <w:tc>
          <w:tcPr>
            <w:tcW w:w="4051" w:type="dxa"/>
            <w:shd w:val="clear" w:color="auto" w:fill="auto"/>
          </w:tcPr>
          <w:p w:rsidR="00E97886" w:rsidRDefault="00E97886" w:rsidP="00D43131">
            <w:pPr>
              <w:adjustRightInd w:val="0"/>
            </w:pPr>
          </w:p>
        </w:tc>
      </w:tr>
    </w:tbl>
    <w:p w:rsidR="00E97886" w:rsidRDefault="00E97886" w:rsidP="00E97886">
      <w:pPr>
        <w:adjustRightInd w:val="0"/>
      </w:pPr>
    </w:p>
    <w:p w:rsidR="00E97886" w:rsidRDefault="00E97886" w:rsidP="00E97886">
      <w:pPr>
        <w:adjustRightInd w:val="0"/>
      </w:pPr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Ф.И.О.</w:t>
      </w:r>
    </w:p>
    <w:p w:rsidR="00E97886" w:rsidRDefault="00E97886" w:rsidP="00E97886">
      <w:pPr>
        <w:adjustRightInd w:val="0"/>
      </w:pPr>
    </w:p>
    <w:p w:rsidR="00E97886" w:rsidRDefault="00E97886" w:rsidP="00E97886">
      <w:pPr>
        <w:adjustRightInd w:val="0"/>
        <w:rPr>
          <w:b/>
          <w:sz w:val="28"/>
          <w:szCs w:val="28"/>
        </w:rPr>
      </w:pPr>
      <w:r>
        <w:t>Исполнитель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Ф.И.О.</w:t>
      </w:r>
      <w:r>
        <w:rPr>
          <w:b/>
          <w:sz w:val="28"/>
          <w:szCs w:val="28"/>
        </w:rPr>
        <w:t xml:space="preserve"> </w:t>
      </w:r>
    </w:p>
    <w:p w:rsidR="001935CD" w:rsidRPr="00B54754" w:rsidRDefault="00E97886" w:rsidP="00E97886">
      <w:pPr>
        <w:pStyle w:val="a9"/>
        <w:jc w:val="right"/>
        <w:rPr>
          <w:sz w:val="28"/>
          <w:szCs w:val="28"/>
        </w:rPr>
      </w:pPr>
      <w:r w:rsidRPr="00B54754">
        <w:rPr>
          <w:sz w:val="28"/>
          <w:szCs w:val="28"/>
        </w:rPr>
        <w:t xml:space="preserve"> </w:t>
      </w:r>
    </w:p>
    <w:sectPr w:rsidR="001935CD" w:rsidRPr="00B54754" w:rsidSect="00E9788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064E9"/>
    <w:multiLevelType w:val="hybridMultilevel"/>
    <w:tmpl w:val="5F98AEB6"/>
    <w:lvl w:ilvl="0" w:tplc="780E2AF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8636ED"/>
    <w:multiLevelType w:val="hybridMultilevel"/>
    <w:tmpl w:val="F44E05F6"/>
    <w:lvl w:ilvl="0" w:tplc="429816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9859D6"/>
    <w:multiLevelType w:val="hybridMultilevel"/>
    <w:tmpl w:val="A2AABEDE"/>
    <w:lvl w:ilvl="0" w:tplc="780E2AF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C6559E"/>
    <w:multiLevelType w:val="hybridMultilevel"/>
    <w:tmpl w:val="1B923838"/>
    <w:lvl w:ilvl="0" w:tplc="93A48DFA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7B466C91"/>
    <w:multiLevelType w:val="hybridMultilevel"/>
    <w:tmpl w:val="B00EBE76"/>
    <w:lvl w:ilvl="0" w:tplc="599297F2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605B10"/>
    <w:multiLevelType w:val="hybridMultilevel"/>
    <w:tmpl w:val="BE3A48C6"/>
    <w:lvl w:ilvl="0" w:tplc="26B4338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C2"/>
    <w:rsid w:val="00090864"/>
    <w:rsid w:val="00180C95"/>
    <w:rsid w:val="001935CD"/>
    <w:rsid w:val="001A6DBC"/>
    <w:rsid w:val="001D0E65"/>
    <w:rsid w:val="002D237C"/>
    <w:rsid w:val="003C2557"/>
    <w:rsid w:val="004B4A20"/>
    <w:rsid w:val="00522FEA"/>
    <w:rsid w:val="00655301"/>
    <w:rsid w:val="006D0F6E"/>
    <w:rsid w:val="00801C5F"/>
    <w:rsid w:val="00AD7BA1"/>
    <w:rsid w:val="00B011C2"/>
    <w:rsid w:val="00B54754"/>
    <w:rsid w:val="00BA5477"/>
    <w:rsid w:val="00C7334D"/>
    <w:rsid w:val="00CD7E07"/>
    <w:rsid w:val="00D741C9"/>
    <w:rsid w:val="00E1415F"/>
    <w:rsid w:val="00E858D7"/>
    <w:rsid w:val="00E93254"/>
    <w:rsid w:val="00E97886"/>
    <w:rsid w:val="00EA2C7F"/>
    <w:rsid w:val="00EC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11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1C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A2C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C0B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53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30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14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B4A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 Знак Знак Знак"/>
    <w:basedOn w:val="a"/>
    <w:rsid w:val="00E97886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11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1C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A2C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C0B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53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30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14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B4A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 Знак Знак Знак"/>
    <w:basedOn w:val="a"/>
    <w:rsid w:val="00E97886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9E67D-1878-4ED2-AAC6-40197315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Борки</dc:creator>
  <cp:lastModifiedBy>Борки</cp:lastModifiedBy>
  <cp:revision>14</cp:revision>
  <dcterms:created xsi:type="dcterms:W3CDTF">2018-02-15T12:14:00Z</dcterms:created>
  <dcterms:modified xsi:type="dcterms:W3CDTF">2018-05-31T10:05:00Z</dcterms:modified>
</cp:coreProperties>
</file>