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06" w:rsidRPr="00471906" w:rsidRDefault="00471906" w:rsidP="00471906">
      <w:pPr>
        <w:widowControl w:val="0"/>
        <w:autoSpaceDE w:val="0"/>
        <w:autoSpaceDN w:val="0"/>
        <w:adjustRightInd w:val="0"/>
        <w:jc w:val="center"/>
        <w:rPr>
          <w:rFonts w:ascii="Times New Roman CYR" w:hAnsi="Times New Roman CYR" w:cs="Times New Roman CYR"/>
          <w:b/>
          <w:bCs/>
          <w:kern w:val="28"/>
          <w:sz w:val="28"/>
          <w:szCs w:val="28"/>
        </w:rPr>
      </w:pPr>
    </w:p>
    <w:p w:rsidR="00471906" w:rsidRPr="00471906" w:rsidRDefault="00471906" w:rsidP="00471906">
      <w:pPr>
        <w:jc w:val="center"/>
        <w:rPr>
          <w:b/>
          <w:sz w:val="28"/>
          <w:szCs w:val="28"/>
        </w:rPr>
      </w:pPr>
      <w:r w:rsidRPr="00471906">
        <w:rPr>
          <w:b/>
          <w:sz w:val="28"/>
          <w:szCs w:val="28"/>
        </w:rPr>
        <w:t>Российская Федерация</w:t>
      </w:r>
    </w:p>
    <w:p w:rsidR="00471906" w:rsidRPr="00471906" w:rsidRDefault="00471906" w:rsidP="00471906">
      <w:pPr>
        <w:jc w:val="center"/>
        <w:rPr>
          <w:b/>
          <w:sz w:val="28"/>
          <w:szCs w:val="28"/>
        </w:rPr>
      </w:pPr>
      <w:r w:rsidRPr="00471906">
        <w:rPr>
          <w:b/>
          <w:sz w:val="28"/>
          <w:szCs w:val="28"/>
        </w:rPr>
        <w:t>Совет  депутатов Борковского сельского поселения</w:t>
      </w:r>
    </w:p>
    <w:p w:rsidR="00471906" w:rsidRPr="00471906" w:rsidRDefault="00471906" w:rsidP="00471906">
      <w:pPr>
        <w:jc w:val="center"/>
        <w:rPr>
          <w:b/>
          <w:sz w:val="28"/>
          <w:szCs w:val="28"/>
        </w:rPr>
      </w:pPr>
      <w:r w:rsidRPr="00471906">
        <w:rPr>
          <w:b/>
          <w:sz w:val="28"/>
          <w:szCs w:val="28"/>
        </w:rPr>
        <w:t>Новгородского района Новгородской области</w:t>
      </w:r>
    </w:p>
    <w:p w:rsidR="00471906" w:rsidRPr="00471906" w:rsidRDefault="00471906" w:rsidP="00471906">
      <w:pPr>
        <w:ind w:right="-1"/>
        <w:jc w:val="center"/>
        <w:rPr>
          <w:sz w:val="28"/>
          <w:szCs w:val="28"/>
        </w:rPr>
      </w:pPr>
    </w:p>
    <w:p w:rsidR="00471906" w:rsidRPr="00471906" w:rsidRDefault="00471906" w:rsidP="00471906">
      <w:pPr>
        <w:ind w:right="-1"/>
        <w:jc w:val="center"/>
        <w:rPr>
          <w:b/>
          <w:sz w:val="28"/>
          <w:szCs w:val="28"/>
        </w:rPr>
      </w:pPr>
      <w:r w:rsidRPr="00471906">
        <w:rPr>
          <w:b/>
          <w:sz w:val="28"/>
          <w:szCs w:val="28"/>
        </w:rPr>
        <w:t>РЕШЕНИЕ</w:t>
      </w:r>
    </w:p>
    <w:p w:rsidR="00471906" w:rsidRPr="00471906" w:rsidRDefault="00471906" w:rsidP="00471906">
      <w:pPr>
        <w:ind w:right="-1"/>
        <w:jc w:val="center"/>
        <w:rPr>
          <w:sz w:val="28"/>
          <w:szCs w:val="28"/>
        </w:rPr>
      </w:pPr>
    </w:p>
    <w:p w:rsidR="00471906" w:rsidRPr="00471906" w:rsidRDefault="00471906" w:rsidP="00471906">
      <w:pPr>
        <w:rPr>
          <w:sz w:val="28"/>
          <w:szCs w:val="28"/>
        </w:rPr>
      </w:pPr>
      <w:r w:rsidRPr="00471906">
        <w:rPr>
          <w:sz w:val="28"/>
          <w:szCs w:val="28"/>
        </w:rPr>
        <w:t>от   27.02.2017  № 7</w:t>
      </w:r>
    </w:p>
    <w:p w:rsidR="00471906" w:rsidRPr="00471906" w:rsidRDefault="00471906" w:rsidP="00471906">
      <w:pPr>
        <w:jc w:val="both"/>
        <w:rPr>
          <w:sz w:val="28"/>
          <w:szCs w:val="28"/>
        </w:rPr>
      </w:pPr>
      <w:r w:rsidRPr="00471906">
        <w:rPr>
          <w:sz w:val="28"/>
          <w:szCs w:val="28"/>
        </w:rPr>
        <w:t>д</w:t>
      </w:r>
      <w:proofErr w:type="gramStart"/>
      <w:r w:rsidRPr="00471906">
        <w:rPr>
          <w:sz w:val="28"/>
          <w:szCs w:val="28"/>
        </w:rPr>
        <w:t>.Б</w:t>
      </w:r>
      <w:proofErr w:type="gramEnd"/>
      <w:r w:rsidRPr="00471906">
        <w:rPr>
          <w:sz w:val="28"/>
          <w:szCs w:val="28"/>
        </w:rPr>
        <w:t>орки</w:t>
      </w:r>
    </w:p>
    <w:p w:rsidR="00471906" w:rsidRPr="00471906" w:rsidRDefault="00471906" w:rsidP="00471906">
      <w:pPr>
        <w:ind w:right="5527"/>
        <w:jc w:val="both"/>
        <w:rPr>
          <w:sz w:val="28"/>
          <w:szCs w:val="28"/>
        </w:rPr>
      </w:pPr>
      <w:r w:rsidRPr="00471906">
        <w:rPr>
          <w:b/>
          <w:sz w:val="28"/>
          <w:szCs w:val="28"/>
        </w:rPr>
        <w:t xml:space="preserve">О внесении  изменений  в Устав Борковского сельского поселения </w:t>
      </w:r>
    </w:p>
    <w:p w:rsidR="00471906" w:rsidRPr="00471906" w:rsidRDefault="00471906" w:rsidP="00471906">
      <w:pPr>
        <w:ind w:right="-1" w:firstLine="567"/>
        <w:jc w:val="both"/>
        <w:rPr>
          <w:sz w:val="28"/>
          <w:szCs w:val="28"/>
        </w:rPr>
      </w:pPr>
      <w:proofErr w:type="gramStart"/>
      <w:r w:rsidRPr="00471906">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21 июля 2005 года № 97-ФЗ «О государственной регистрации уставов муниципальных образований», Федеральным законом от 22.10.2013 года №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w:t>
      </w:r>
      <w:proofErr w:type="gramEnd"/>
      <w:r w:rsidRPr="00471906">
        <w:rPr>
          <w:sz w:val="28"/>
          <w:szCs w:val="28"/>
        </w:rPr>
        <w:t xml:space="preserve"> Федерации, органов местного самоуправления и их должностных лиц в сфере межнациональных отношений», Областным законом от 31.08.2016 №1032-ОЗ «О внесении изменения в областной закон от 12.07.2007 №140-ОЗ «О некоторых вопросах правового регулирования деятельности лиц, замещающих муниципальные должности в Новгородской области»</w:t>
      </w:r>
    </w:p>
    <w:p w:rsidR="00471906" w:rsidRPr="00471906" w:rsidRDefault="00471906" w:rsidP="00471906">
      <w:pPr>
        <w:ind w:right="-1" w:firstLine="567"/>
        <w:jc w:val="both"/>
        <w:rPr>
          <w:sz w:val="28"/>
          <w:szCs w:val="28"/>
        </w:rPr>
      </w:pPr>
    </w:p>
    <w:p w:rsidR="00471906" w:rsidRPr="00471906" w:rsidRDefault="00471906" w:rsidP="00471906">
      <w:pPr>
        <w:ind w:right="-1" w:firstLine="567"/>
        <w:jc w:val="both"/>
        <w:rPr>
          <w:sz w:val="28"/>
          <w:szCs w:val="28"/>
        </w:rPr>
      </w:pPr>
      <w:r w:rsidRPr="00471906">
        <w:rPr>
          <w:sz w:val="28"/>
          <w:szCs w:val="28"/>
        </w:rPr>
        <w:t>Совет депутатов Борковского сельского поселения</w:t>
      </w:r>
    </w:p>
    <w:p w:rsidR="00471906" w:rsidRPr="00471906" w:rsidRDefault="00471906" w:rsidP="00471906">
      <w:pPr>
        <w:ind w:right="-1" w:firstLine="567"/>
        <w:jc w:val="both"/>
        <w:rPr>
          <w:b/>
          <w:sz w:val="28"/>
          <w:szCs w:val="28"/>
        </w:rPr>
      </w:pPr>
      <w:r w:rsidRPr="00471906">
        <w:rPr>
          <w:b/>
          <w:sz w:val="28"/>
          <w:szCs w:val="28"/>
        </w:rPr>
        <w:t>РЕШИЛ:</w:t>
      </w:r>
    </w:p>
    <w:p w:rsidR="00471906" w:rsidRPr="00471906" w:rsidRDefault="00471906" w:rsidP="00471906">
      <w:pPr>
        <w:numPr>
          <w:ilvl w:val="0"/>
          <w:numId w:val="1"/>
        </w:numPr>
        <w:jc w:val="both"/>
        <w:rPr>
          <w:sz w:val="28"/>
          <w:szCs w:val="28"/>
        </w:rPr>
      </w:pPr>
      <w:r w:rsidRPr="00471906">
        <w:rPr>
          <w:sz w:val="28"/>
          <w:szCs w:val="28"/>
        </w:rPr>
        <w:t xml:space="preserve"> Внести изменения в Устав Борковского сельского поселения</w:t>
      </w:r>
    </w:p>
    <w:p w:rsidR="00471906" w:rsidRPr="00471906" w:rsidRDefault="00471906" w:rsidP="00471906">
      <w:pPr>
        <w:ind w:left="720"/>
        <w:jc w:val="both"/>
        <w:rPr>
          <w:sz w:val="28"/>
          <w:szCs w:val="28"/>
        </w:rPr>
      </w:pPr>
      <w:r w:rsidRPr="00471906">
        <w:rPr>
          <w:sz w:val="28"/>
          <w:szCs w:val="28"/>
        </w:rPr>
        <w:t xml:space="preserve"> Новгородского района Новгородской области в прилагаемой редакции.</w:t>
      </w:r>
    </w:p>
    <w:p w:rsidR="00471906" w:rsidRPr="00471906" w:rsidRDefault="00471906" w:rsidP="00471906">
      <w:pPr>
        <w:numPr>
          <w:ilvl w:val="0"/>
          <w:numId w:val="1"/>
        </w:numPr>
        <w:autoSpaceDE w:val="0"/>
        <w:autoSpaceDN w:val="0"/>
        <w:adjustRightInd w:val="0"/>
        <w:jc w:val="both"/>
        <w:rPr>
          <w:sz w:val="28"/>
          <w:szCs w:val="28"/>
        </w:rPr>
      </w:pPr>
      <w:r w:rsidRPr="00471906">
        <w:rPr>
          <w:sz w:val="28"/>
          <w:szCs w:val="28"/>
        </w:rPr>
        <w:t xml:space="preserve"> Главе Администрации Борковского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471906" w:rsidRPr="00471906" w:rsidRDefault="00471906" w:rsidP="00471906">
      <w:pPr>
        <w:numPr>
          <w:ilvl w:val="0"/>
          <w:numId w:val="1"/>
        </w:numPr>
        <w:autoSpaceDE w:val="0"/>
        <w:autoSpaceDN w:val="0"/>
        <w:adjustRightInd w:val="0"/>
        <w:jc w:val="both"/>
        <w:rPr>
          <w:sz w:val="28"/>
          <w:szCs w:val="28"/>
        </w:rPr>
      </w:pPr>
      <w:r w:rsidRPr="00471906">
        <w:rPr>
          <w:sz w:val="28"/>
          <w:szCs w:val="28"/>
        </w:rPr>
        <w:t>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w:t>
      </w:r>
      <w:r w:rsidRPr="00471906">
        <w:rPr>
          <w:i/>
          <w:sz w:val="28"/>
          <w:szCs w:val="28"/>
        </w:rPr>
        <w:t xml:space="preserve"> </w:t>
      </w:r>
      <w:r w:rsidRPr="00471906">
        <w:rPr>
          <w:sz w:val="28"/>
          <w:szCs w:val="28"/>
        </w:rPr>
        <w:t>в газете «Борковский вестник» и размещении на официальном сайте Администрации Борковского сельского поселения в информационно-телекоммуникационной сети «Интернет» по адресу:</w:t>
      </w:r>
      <w:r w:rsidRPr="00471906">
        <w:rPr>
          <w:sz w:val="28"/>
          <w:szCs w:val="28"/>
          <w:lang w:val="en-US"/>
        </w:rPr>
        <w:t>www</w:t>
      </w:r>
      <w:r w:rsidRPr="00471906">
        <w:rPr>
          <w:sz w:val="28"/>
          <w:szCs w:val="28"/>
        </w:rPr>
        <w:t>.</w:t>
      </w:r>
      <w:proofErr w:type="spellStart"/>
      <w:r w:rsidRPr="00471906">
        <w:rPr>
          <w:sz w:val="28"/>
          <w:szCs w:val="28"/>
          <w:lang w:val="en-US"/>
        </w:rPr>
        <w:t>borkiadm</w:t>
      </w:r>
      <w:proofErr w:type="spellEnd"/>
      <w:r w:rsidRPr="00471906">
        <w:rPr>
          <w:sz w:val="28"/>
          <w:szCs w:val="28"/>
        </w:rPr>
        <w:t>.</w:t>
      </w:r>
      <w:proofErr w:type="spellStart"/>
      <w:r w:rsidRPr="00471906">
        <w:rPr>
          <w:sz w:val="28"/>
          <w:szCs w:val="28"/>
          <w:lang w:val="en-US"/>
        </w:rPr>
        <w:t>ru</w:t>
      </w:r>
      <w:proofErr w:type="spellEnd"/>
      <w:r w:rsidRPr="00471906">
        <w:rPr>
          <w:sz w:val="28"/>
          <w:szCs w:val="28"/>
        </w:rPr>
        <w:t>.</w:t>
      </w:r>
    </w:p>
    <w:p w:rsidR="00471906" w:rsidRPr="00471906" w:rsidRDefault="00471906" w:rsidP="00471906">
      <w:pPr>
        <w:ind w:right="1699"/>
        <w:jc w:val="both"/>
        <w:rPr>
          <w:sz w:val="28"/>
          <w:szCs w:val="28"/>
        </w:rPr>
      </w:pPr>
      <w:r w:rsidRPr="00471906">
        <w:rPr>
          <w:sz w:val="28"/>
          <w:szCs w:val="28"/>
        </w:rPr>
        <w:t xml:space="preserve">Председатель Совета депутатов </w:t>
      </w:r>
    </w:p>
    <w:p w:rsidR="00471906" w:rsidRPr="00471906" w:rsidRDefault="00471906" w:rsidP="00471906">
      <w:pPr>
        <w:tabs>
          <w:tab w:val="left" w:pos="9921"/>
        </w:tabs>
        <w:ind w:right="-2"/>
        <w:jc w:val="both"/>
        <w:rPr>
          <w:sz w:val="28"/>
          <w:szCs w:val="28"/>
        </w:rPr>
      </w:pPr>
      <w:r w:rsidRPr="00471906">
        <w:rPr>
          <w:sz w:val="28"/>
          <w:szCs w:val="28"/>
        </w:rPr>
        <w:t>Борковского сельского поселения                                                     С.Г. Иванова</w:t>
      </w:r>
    </w:p>
    <w:p w:rsidR="00471906" w:rsidRPr="00471906" w:rsidRDefault="00471906" w:rsidP="00471906">
      <w:pPr>
        <w:rPr>
          <w:sz w:val="28"/>
          <w:szCs w:val="28"/>
        </w:rPr>
      </w:pPr>
    </w:p>
    <w:p w:rsidR="00471906" w:rsidRDefault="00471906" w:rsidP="00471906">
      <w:pPr>
        <w:pStyle w:val="1"/>
        <w:spacing w:before="0" w:after="0"/>
        <w:ind w:firstLine="0"/>
        <w:jc w:val="right"/>
        <w:rPr>
          <w:rFonts w:ascii="Times New Roman" w:hAnsi="Times New Roman" w:cs="Times New Roman"/>
          <w:b w:val="0"/>
          <w:sz w:val="28"/>
          <w:szCs w:val="28"/>
        </w:rPr>
      </w:pPr>
    </w:p>
    <w:p w:rsidR="00471906" w:rsidRDefault="00471906" w:rsidP="00471906">
      <w:pPr>
        <w:pStyle w:val="1"/>
        <w:spacing w:before="0" w:after="0"/>
        <w:ind w:firstLine="0"/>
        <w:jc w:val="right"/>
        <w:rPr>
          <w:rFonts w:ascii="Times New Roman" w:hAnsi="Times New Roman" w:cs="Times New Roman"/>
          <w:b w:val="0"/>
          <w:sz w:val="28"/>
          <w:szCs w:val="28"/>
        </w:rPr>
      </w:pPr>
    </w:p>
    <w:p w:rsidR="00471906" w:rsidRPr="00471906" w:rsidRDefault="00471906" w:rsidP="00471906">
      <w:pPr>
        <w:pStyle w:val="1"/>
        <w:spacing w:before="0" w:after="0"/>
        <w:ind w:firstLine="0"/>
        <w:jc w:val="right"/>
        <w:rPr>
          <w:rFonts w:ascii="Times New Roman" w:hAnsi="Times New Roman" w:cs="Times New Roman"/>
          <w:b w:val="0"/>
          <w:sz w:val="28"/>
          <w:szCs w:val="28"/>
        </w:rPr>
      </w:pPr>
      <w:r w:rsidRPr="00471906">
        <w:rPr>
          <w:rFonts w:ascii="Times New Roman" w:hAnsi="Times New Roman" w:cs="Times New Roman"/>
          <w:b w:val="0"/>
          <w:sz w:val="28"/>
          <w:szCs w:val="28"/>
        </w:rPr>
        <w:lastRenderedPageBreak/>
        <w:t xml:space="preserve">Приняты  решением </w:t>
      </w:r>
    </w:p>
    <w:p w:rsidR="00471906" w:rsidRPr="00471906" w:rsidRDefault="00471906" w:rsidP="00471906">
      <w:pPr>
        <w:pStyle w:val="1"/>
        <w:spacing w:before="0" w:after="0"/>
        <w:ind w:firstLine="0"/>
        <w:jc w:val="right"/>
        <w:rPr>
          <w:rFonts w:ascii="Times New Roman" w:hAnsi="Times New Roman" w:cs="Times New Roman"/>
          <w:b w:val="0"/>
          <w:sz w:val="28"/>
          <w:szCs w:val="28"/>
        </w:rPr>
      </w:pPr>
      <w:r w:rsidRPr="00471906">
        <w:rPr>
          <w:rFonts w:ascii="Times New Roman" w:hAnsi="Times New Roman" w:cs="Times New Roman"/>
          <w:b w:val="0"/>
          <w:sz w:val="28"/>
          <w:szCs w:val="28"/>
        </w:rPr>
        <w:t>Совета депутатов Борковского сельского поселения</w:t>
      </w:r>
    </w:p>
    <w:p w:rsidR="00471906" w:rsidRPr="00471906" w:rsidRDefault="00471906" w:rsidP="00471906">
      <w:pPr>
        <w:pStyle w:val="1"/>
        <w:spacing w:before="0" w:after="0"/>
        <w:ind w:firstLine="0"/>
        <w:jc w:val="right"/>
        <w:rPr>
          <w:rFonts w:ascii="Times New Roman" w:hAnsi="Times New Roman" w:cs="Times New Roman"/>
          <w:b w:val="0"/>
          <w:sz w:val="28"/>
          <w:szCs w:val="28"/>
        </w:rPr>
      </w:pPr>
      <w:r w:rsidRPr="00471906">
        <w:rPr>
          <w:rFonts w:ascii="Times New Roman" w:hAnsi="Times New Roman" w:cs="Times New Roman"/>
          <w:b w:val="0"/>
          <w:sz w:val="28"/>
          <w:szCs w:val="28"/>
        </w:rPr>
        <w:t xml:space="preserve"> от 27.02.2017 №7</w:t>
      </w:r>
    </w:p>
    <w:p w:rsidR="00471906" w:rsidRPr="00471906" w:rsidRDefault="00471906" w:rsidP="00471906">
      <w:pPr>
        <w:pStyle w:val="1"/>
        <w:spacing w:before="0" w:after="0"/>
        <w:ind w:firstLine="0"/>
        <w:jc w:val="right"/>
        <w:rPr>
          <w:rFonts w:ascii="Times New Roman" w:hAnsi="Times New Roman" w:cs="Times New Roman"/>
          <w:b w:val="0"/>
          <w:sz w:val="28"/>
          <w:szCs w:val="28"/>
        </w:rPr>
      </w:pPr>
      <w:r w:rsidRPr="00471906">
        <w:rPr>
          <w:rFonts w:ascii="Times New Roman" w:hAnsi="Times New Roman" w:cs="Times New Roman"/>
          <w:b w:val="0"/>
          <w:sz w:val="28"/>
          <w:szCs w:val="28"/>
        </w:rPr>
        <w:t>Глава поселения_________________</w:t>
      </w:r>
    </w:p>
    <w:p w:rsidR="00471906" w:rsidRPr="00471906" w:rsidRDefault="00471906" w:rsidP="00471906">
      <w:pPr>
        <w:pStyle w:val="1"/>
        <w:spacing w:before="0" w:after="0"/>
        <w:ind w:firstLine="0"/>
        <w:jc w:val="right"/>
        <w:rPr>
          <w:rFonts w:ascii="Times New Roman" w:hAnsi="Times New Roman" w:cs="Times New Roman"/>
          <w:b w:val="0"/>
          <w:sz w:val="28"/>
          <w:szCs w:val="28"/>
        </w:rPr>
      </w:pPr>
    </w:p>
    <w:p w:rsidR="00471906" w:rsidRPr="00471906" w:rsidRDefault="00471906" w:rsidP="00471906">
      <w:pPr>
        <w:pStyle w:val="1"/>
        <w:spacing w:before="0" w:after="0"/>
        <w:ind w:firstLine="0"/>
        <w:rPr>
          <w:rFonts w:ascii="Times New Roman" w:hAnsi="Times New Roman" w:cs="Times New Roman"/>
          <w:sz w:val="28"/>
          <w:szCs w:val="28"/>
        </w:rPr>
      </w:pPr>
      <w:r w:rsidRPr="00471906">
        <w:rPr>
          <w:rFonts w:ascii="Times New Roman" w:hAnsi="Times New Roman" w:cs="Times New Roman"/>
          <w:sz w:val="28"/>
          <w:szCs w:val="28"/>
        </w:rPr>
        <w:t>Изменения в Устав</w:t>
      </w:r>
    </w:p>
    <w:p w:rsidR="00471906" w:rsidRPr="00471906" w:rsidRDefault="00471906" w:rsidP="00471906">
      <w:pPr>
        <w:pStyle w:val="1"/>
        <w:spacing w:before="0" w:after="0"/>
        <w:ind w:firstLine="0"/>
        <w:rPr>
          <w:rFonts w:ascii="Times New Roman" w:hAnsi="Times New Roman" w:cs="Times New Roman"/>
          <w:sz w:val="28"/>
          <w:szCs w:val="28"/>
        </w:rPr>
      </w:pPr>
      <w:r w:rsidRPr="00471906">
        <w:rPr>
          <w:rFonts w:ascii="Times New Roman" w:hAnsi="Times New Roman" w:cs="Times New Roman"/>
          <w:sz w:val="28"/>
          <w:szCs w:val="28"/>
        </w:rPr>
        <w:t>Борковского сельского поселения</w:t>
      </w:r>
    </w:p>
    <w:p w:rsidR="00471906" w:rsidRPr="00471906" w:rsidRDefault="00471906" w:rsidP="00471906">
      <w:pPr>
        <w:pStyle w:val="1"/>
        <w:spacing w:before="0" w:after="0"/>
        <w:ind w:firstLine="0"/>
        <w:rPr>
          <w:rFonts w:ascii="Times New Roman" w:hAnsi="Times New Roman" w:cs="Times New Roman"/>
          <w:sz w:val="28"/>
          <w:szCs w:val="28"/>
        </w:rPr>
      </w:pPr>
      <w:r w:rsidRPr="00471906">
        <w:rPr>
          <w:rFonts w:ascii="Times New Roman" w:hAnsi="Times New Roman" w:cs="Times New Roman"/>
          <w:sz w:val="28"/>
          <w:szCs w:val="28"/>
        </w:rPr>
        <w:t>Новгородского муниципального района Новгородской области</w:t>
      </w:r>
    </w:p>
    <w:p w:rsidR="00471906" w:rsidRPr="00471906" w:rsidRDefault="00471906" w:rsidP="00471906">
      <w:pPr>
        <w:ind w:firstLine="709"/>
        <w:jc w:val="both"/>
        <w:rPr>
          <w:b/>
          <w:sz w:val="28"/>
          <w:szCs w:val="28"/>
        </w:rPr>
      </w:pPr>
    </w:p>
    <w:p w:rsidR="00471906" w:rsidRPr="00471906" w:rsidRDefault="00471906" w:rsidP="00471906">
      <w:pPr>
        <w:widowControl w:val="0"/>
        <w:adjustRightInd w:val="0"/>
        <w:ind w:firstLine="709"/>
        <w:jc w:val="both"/>
        <w:outlineLvl w:val="2"/>
        <w:rPr>
          <w:b/>
          <w:sz w:val="28"/>
          <w:szCs w:val="28"/>
        </w:rPr>
      </w:pPr>
      <w:r w:rsidRPr="00471906">
        <w:rPr>
          <w:b/>
          <w:sz w:val="28"/>
          <w:szCs w:val="28"/>
        </w:rPr>
        <w:t>Статья 19. Публичные слушания</w:t>
      </w:r>
    </w:p>
    <w:p w:rsidR="00471906" w:rsidRPr="00471906" w:rsidRDefault="00471906" w:rsidP="00471906">
      <w:pPr>
        <w:ind w:firstLine="709"/>
        <w:jc w:val="both"/>
        <w:rPr>
          <w:sz w:val="28"/>
          <w:szCs w:val="28"/>
        </w:rPr>
      </w:pPr>
      <w:r w:rsidRPr="00471906">
        <w:rPr>
          <w:sz w:val="28"/>
          <w:szCs w:val="28"/>
        </w:rPr>
        <w:t>1. Для обсуждения проектов муниципальных правовых актов по вопросам местного значения с участием жителей Борковского сельского поселения Советом депутатов Борковского сельского поселения, Главой Борковского сельского поселения могут проводиться публичные слушания.</w:t>
      </w:r>
    </w:p>
    <w:p w:rsidR="00471906" w:rsidRPr="00471906" w:rsidRDefault="00471906" w:rsidP="00471906">
      <w:pPr>
        <w:ind w:firstLine="709"/>
        <w:jc w:val="both"/>
        <w:rPr>
          <w:sz w:val="28"/>
          <w:szCs w:val="28"/>
        </w:rPr>
      </w:pPr>
      <w:r w:rsidRPr="00471906">
        <w:rPr>
          <w:sz w:val="28"/>
          <w:szCs w:val="28"/>
        </w:rPr>
        <w:t>2. Публичные слушания проводятся по инициативе населения, Совета депутатов Борковского сельского поселения, Главы Борковского сельского поселения.</w:t>
      </w:r>
    </w:p>
    <w:p w:rsidR="00471906" w:rsidRPr="00471906" w:rsidRDefault="00471906" w:rsidP="00471906">
      <w:pPr>
        <w:ind w:firstLine="709"/>
        <w:jc w:val="both"/>
        <w:rPr>
          <w:sz w:val="28"/>
          <w:szCs w:val="28"/>
        </w:rPr>
      </w:pPr>
      <w:r w:rsidRPr="00471906">
        <w:rPr>
          <w:sz w:val="28"/>
          <w:szCs w:val="28"/>
        </w:rPr>
        <w:t>Публичные слушания, проводимые по инициативе населения или Совета депутатов Борковского сельского поселения, назначаются Советом депутатов Борковского сельского поселения, а по инициативе Главы Борковского сельского поселения – Главой Борковского сельского поселения.</w:t>
      </w:r>
    </w:p>
    <w:p w:rsidR="00471906" w:rsidRPr="00471906" w:rsidRDefault="00471906" w:rsidP="00471906">
      <w:pPr>
        <w:ind w:firstLine="709"/>
        <w:jc w:val="both"/>
        <w:rPr>
          <w:sz w:val="28"/>
          <w:szCs w:val="28"/>
        </w:rPr>
      </w:pPr>
      <w:r w:rsidRPr="00471906">
        <w:rPr>
          <w:sz w:val="28"/>
          <w:szCs w:val="28"/>
        </w:rPr>
        <w:t>3. На публичные слушания выносятся:</w:t>
      </w:r>
    </w:p>
    <w:p w:rsidR="00471906" w:rsidRPr="00471906" w:rsidRDefault="00471906" w:rsidP="00471906">
      <w:pPr>
        <w:ind w:firstLine="709"/>
        <w:jc w:val="both"/>
        <w:rPr>
          <w:sz w:val="28"/>
          <w:szCs w:val="28"/>
        </w:rPr>
      </w:pPr>
      <w:proofErr w:type="gramStart"/>
      <w:r w:rsidRPr="00471906">
        <w:rPr>
          <w:sz w:val="28"/>
          <w:szCs w:val="28"/>
        </w:rPr>
        <w:t>1) проект Устава Борковского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или законов региона;</w:t>
      </w:r>
      <w:proofErr w:type="gramEnd"/>
    </w:p>
    <w:p w:rsidR="00471906" w:rsidRPr="00471906" w:rsidRDefault="00471906" w:rsidP="00471906">
      <w:pPr>
        <w:ind w:firstLine="709"/>
        <w:jc w:val="both"/>
        <w:rPr>
          <w:sz w:val="28"/>
          <w:szCs w:val="28"/>
        </w:rPr>
      </w:pPr>
      <w:r w:rsidRPr="00471906">
        <w:rPr>
          <w:sz w:val="28"/>
          <w:szCs w:val="28"/>
        </w:rPr>
        <w:t>2) проект местного бюджета и отчет о его исполнении;</w:t>
      </w:r>
    </w:p>
    <w:p w:rsidR="00471906" w:rsidRPr="00471906" w:rsidRDefault="00471906" w:rsidP="00471906">
      <w:pPr>
        <w:ind w:firstLine="709"/>
        <w:jc w:val="both"/>
        <w:rPr>
          <w:sz w:val="28"/>
          <w:szCs w:val="28"/>
        </w:rPr>
      </w:pPr>
      <w:proofErr w:type="gramStart"/>
      <w:r w:rsidRPr="00471906">
        <w:rPr>
          <w:sz w:val="28"/>
          <w:szCs w:val="28"/>
        </w:rPr>
        <w:t>3) проекты планов и программ развития Борковского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471906">
        <w:rPr>
          <w:b/>
          <w:sz w:val="28"/>
          <w:szCs w:val="28"/>
        </w:rPr>
        <w:t xml:space="preserve"> </w:t>
      </w:r>
      <w:r w:rsidRPr="00471906">
        <w:rPr>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471906">
        <w:rPr>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71906" w:rsidRPr="00471906" w:rsidRDefault="00471906" w:rsidP="00471906">
      <w:pPr>
        <w:ind w:firstLine="709"/>
        <w:rPr>
          <w:sz w:val="28"/>
          <w:szCs w:val="28"/>
        </w:rPr>
      </w:pPr>
      <w:r w:rsidRPr="00471906">
        <w:rPr>
          <w:sz w:val="28"/>
          <w:szCs w:val="28"/>
        </w:rPr>
        <w:t>4) вопросы о преобразовании Борковского сельского поселения.</w:t>
      </w:r>
    </w:p>
    <w:p w:rsidR="00471906" w:rsidRPr="00471906" w:rsidRDefault="00471906" w:rsidP="00471906">
      <w:pPr>
        <w:ind w:firstLine="709"/>
        <w:jc w:val="both"/>
        <w:rPr>
          <w:b/>
          <w:sz w:val="28"/>
          <w:szCs w:val="28"/>
        </w:rPr>
      </w:pPr>
      <w:r w:rsidRPr="00471906">
        <w:rPr>
          <w:sz w:val="28"/>
          <w:szCs w:val="28"/>
        </w:rPr>
        <w:lastRenderedPageBreak/>
        <w:t xml:space="preserve">4. </w:t>
      </w:r>
      <w:proofErr w:type="gramStart"/>
      <w:r w:rsidRPr="00471906">
        <w:rPr>
          <w:sz w:val="28"/>
          <w:szCs w:val="28"/>
        </w:rPr>
        <w:t>Порядок организации и проведения публичных слушаний определяется решениями Совета депутатов Борковского сельского поселения и должен предусматривать заблаговременное оповещение жителей Борковского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Борковского сельского поселения, опубликование (обнародование) результатов публичных слушаний, включая мотивированное обоснование принятых решений.</w:t>
      </w:r>
      <w:r w:rsidRPr="00471906">
        <w:rPr>
          <w:vanish/>
          <w:sz w:val="28"/>
          <w:szCs w:val="28"/>
        </w:rPr>
        <w:t xml:space="preserve"> </w:t>
      </w:r>
      <w:proofErr w:type="gramEnd"/>
    </w:p>
    <w:p w:rsidR="00471906" w:rsidRPr="00471906" w:rsidRDefault="00471906" w:rsidP="00471906">
      <w:pPr>
        <w:pStyle w:val="a3"/>
        <w:spacing w:line="360" w:lineRule="exact"/>
        <w:ind w:firstLine="709"/>
        <w:rPr>
          <w:szCs w:val="28"/>
        </w:rPr>
      </w:pPr>
      <w:r w:rsidRPr="00471906">
        <w:rPr>
          <w:b/>
          <w:bCs/>
          <w:szCs w:val="28"/>
        </w:rPr>
        <w:t>Статья 29. Исполнение обязанностей Главы Борковского сельского поселения</w:t>
      </w:r>
    </w:p>
    <w:p w:rsidR="00471906" w:rsidRPr="00471906" w:rsidRDefault="00471906" w:rsidP="00471906">
      <w:pPr>
        <w:ind w:firstLine="709"/>
        <w:jc w:val="both"/>
        <w:rPr>
          <w:sz w:val="28"/>
          <w:szCs w:val="28"/>
        </w:rPr>
      </w:pPr>
      <w:r w:rsidRPr="00471906">
        <w:rPr>
          <w:sz w:val="28"/>
          <w:szCs w:val="28"/>
        </w:rPr>
        <w:t xml:space="preserve"> В случае отсутствия Главы Борковского сельского поселения, невозможности выполнения им своих обязанностей, обязанности Главы Борковского сельского поселения временно исполняет заместитель Главы Администрации Борковского сельского поселения, в соответствии с муниципальным правовым актом Администрации Борковского сельского поселения о распределении обязанностей должностных лиц местного самоуправления Борковского сельского поселения.</w:t>
      </w:r>
    </w:p>
    <w:p w:rsidR="00471906" w:rsidRPr="00471906" w:rsidRDefault="00471906" w:rsidP="00471906">
      <w:pPr>
        <w:ind w:firstLine="708"/>
        <w:jc w:val="both"/>
        <w:rPr>
          <w:sz w:val="28"/>
          <w:szCs w:val="28"/>
        </w:rPr>
      </w:pPr>
      <w:proofErr w:type="gramStart"/>
      <w:r w:rsidRPr="00471906">
        <w:rPr>
          <w:sz w:val="28"/>
          <w:szCs w:val="28"/>
        </w:rPr>
        <w:t>В случае досрочного прекращения полномочий  Главы Борковского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Борковского сельского поселения или депутат Совета депутатов Борковского сельского поселения Новгородского муниципального района Новгородской области, определяемые в соответствии с Уставом Борковского сельского поселения Новгородского</w:t>
      </w:r>
      <w:proofErr w:type="gramEnd"/>
      <w:r w:rsidRPr="00471906">
        <w:rPr>
          <w:sz w:val="28"/>
          <w:szCs w:val="28"/>
        </w:rPr>
        <w:t xml:space="preserve"> муниципального района Новгородской области.</w:t>
      </w:r>
    </w:p>
    <w:p w:rsidR="00471906" w:rsidRPr="00471906" w:rsidRDefault="00471906" w:rsidP="00471906">
      <w:pPr>
        <w:ind w:firstLine="709"/>
        <w:jc w:val="both"/>
        <w:rPr>
          <w:sz w:val="28"/>
          <w:szCs w:val="28"/>
        </w:rPr>
      </w:pPr>
    </w:p>
    <w:p w:rsidR="009847B1" w:rsidRPr="00471906" w:rsidRDefault="009847B1">
      <w:pPr>
        <w:rPr>
          <w:sz w:val="28"/>
          <w:szCs w:val="28"/>
        </w:rPr>
      </w:pPr>
    </w:p>
    <w:sectPr w:rsidR="009847B1" w:rsidRPr="00471906" w:rsidSect="00984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9AF"/>
    <w:multiLevelType w:val="hybridMultilevel"/>
    <w:tmpl w:val="92BA85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1906"/>
    <w:rsid w:val="00471906"/>
    <w:rsid w:val="00984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1906"/>
    <w:pPr>
      <w:jc w:val="both"/>
    </w:pPr>
    <w:rPr>
      <w:sz w:val="28"/>
    </w:rPr>
  </w:style>
  <w:style w:type="character" w:customStyle="1" w:styleId="a4">
    <w:name w:val="Основной текст Знак"/>
    <w:basedOn w:val="a0"/>
    <w:link w:val="a3"/>
    <w:rsid w:val="00471906"/>
    <w:rPr>
      <w:rFonts w:ascii="Times New Roman" w:eastAsia="Times New Roman" w:hAnsi="Times New Roman" w:cs="Times New Roman"/>
      <w:sz w:val="28"/>
      <w:szCs w:val="20"/>
      <w:lang w:eastAsia="ru-RU"/>
    </w:rPr>
  </w:style>
  <w:style w:type="paragraph" w:customStyle="1" w:styleId="1">
    <w:name w:val="Название объекта1"/>
    <w:basedOn w:val="a"/>
    <w:rsid w:val="00471906"/>
    <w:pPr>
      <w:spacing w:before="240" w:after="60"/>
      <w:ind w:firstLine="567"/>
      <w:jc w:val="center"/>
    </w:pPr>
    <w:rPr>
      <w:rFonts w:ascii="Arial" w:hAnsi="Arial" w:cs="Arial"/>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4999</Characters>
  <Application>Microsoft Office Word</Application>
  <DocSecurity>0</DocSecurity>
  <Lines>41</Lines>
  <Paragraphs>11</Paragraphs>
  <ScaleCrop>false</ScaleCrop>
  <Company>Microsoft</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2017-03-06T10:53:00Z</dcterms:created>
  <dcterms:modified xsi:type="dcterms:W3CDTF">2017-03-06T10:54:00Z</dcterms:modified>
</cp:coreProperties>
</file>