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F1" w:rsidRPr="00474B75" w:rsidRDefault="00524B14" w:rsidP="00474B7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4F1" w:rsidRPr="007D1486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FE44F1" w:rsidRPr="007D1486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FE44F1" w:rsidRPr="007D1486" w:rsidRDefault="00FE44F1" w:rsidP="00474B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D1486" w:rsidRPr="007D1486">
        <w:rPr>
          <w:rFonts w:ascii="Times New Roman" w:eastAsia="Times New Roman" w:hAnsi="Times New Roman"/>
          <w:sz w:val="28"/>
          <w:szCs w:val="28"/>
          <w:lang w:eastAsia="ru-RU"/>
        </w:rPr>
        <w:t>Борковского</w:t>
      </w: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E44F1" w:rsidRPr="007D1486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7D1486" w:rsidRDefault="00904E60" w:rsidP="00474B7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FE44F1" w:rsidRPr="007D1486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4F1" w:rsidRPr="007D1486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4D11FB">
        <w:rPr>
          <w:rFonts w:ascii="Times New Roman" w:eastAsia="Times New Roman" w:hAnsi="Times New Roman"/>
          <w:sz w:val="28"/>
          <w:szCs w:val="28"/>
          <w:lang w:eastAsia="ru-RU"/>
        </w:rPr>
        <w:t xml:space="preserve"> 29.03.2019</w:t>
      </w: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3E78"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D11FB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E44F1" w:rsidRPr="007D1486" w:rsidRDefault="00FE44F1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д. </w:t>
      </w:r>
      <w:r w:rsidR="007D1486" w:rsidRPr="007D1486">
        <w:rPr>
          <w:rFonts w:ascii="Times New Roman" w:eastAsia="Times New Roman" w:hAnsi="Times New Roman"/>
          <w:sz w:val="28"/>
          <w:szCs w:val="28"/>
          <w:lang w:eastAsia="ru-RU"/>
        </w:rPr>
        <w:t>Борки</w:t>
      </w:r>
    </w:p>
    <w:p w:rsidR="003E4433" w:rsidRPr="007D1486" w:rsidRDefault="003E4433" w:rsidP="00474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4D" w:rsidRPr="007D1486" w:rsidRDefault="0076044D" w:rsidP="00474B75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 w:rsidRPr="007D1486">
        <w:rPr>
          <w:bCs w:val="0"/>
          <w:sz w:val="28"/>
          <w:szCs w:val="28"/>
        </w:rPr>
        <w:t>О</w:t>
      </w:r>
      <w:r w:rsidR="00342FE3" w:rsidRPr="007D1486">
        <w:rPr>
          <w:bCs w:val="0"/>
          <w:sz w:val="28"/>
          <w:szCs w:val="28"/>
        </w:rPr>
        <w:t xml:space="preserve">б </w:t>
      </w:r>
      <w:r w:rsidR="00F97F14" w:rsidRPr="007D1486">
        <w:rPr>
          <w:bCs w:val="0"/>
          <w:sz w:val="28"/>
          <w:szCs w:val="28"/>
        </w:rPr>
        <w:t>о</w:t>
      </w:r>
      <w:r w:rsidR="00153C42" w:rsidRPr="007D1486">
        <w:rPr>
          <w:bCs w:val="0"/>
          <w:sz w:val="28"/>
          <w:szCs w:val="28"/>
        </w:rPr>
        <w:t xml:space="preserve">рганизации и принятии мер по оповещению </w:t>
      </w:r>
      <w:r w:rsidR="00207ACA" w:rsidRPr="007D1486">
        <w:rPr>
          <w:bCs w:val="0"/>
          <w:sz w:val="28"/>
          <w:szCs w:val="28"/>
        </w:rPr>
        <w:t>населения и подразделений государственной противопожарной службы о пожаре</w:t>
      </w:r>
    </w:p>
    <w:p w:rsidR="0076044D" w:rsidRPr="007D1486" w:rsidRDefault="0076044D" w:rsidP="00474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AE8" w:rsidRPr="007D1486" w:rsidRDefault="006F6E79" w:rsidP="003206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1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A6CAA" w:rsidRPr="007D1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06C8" w:rsidRPr="007D1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</w:t>
      </w:r>
      <w:r w:rsidR="00F97F14" w:rsidRPr="007D1486">
        <w:rPr>
          <w:rFonts w:ascii="Times New Roman" w:eastAsia="Times New Roman" w:hAnsi="Times New Roman"/>
          <w:sz w:val="28"/>
          <w:szCs w:val="28"/>
          <w:lang w:eastAsia="zh-CN"/>
        </w:rPr>
        <w:t>Федеральным законом от 06</w:t>
      </w:r>
      <w:r w:rsidR="003206C8" w:rsidRPr="007D1486">
        <w:rPr>
          <w:rFonts w:ascii="Times New Roman" w:eastAsia="Times New Roman" w:hAnsi="Times New Roman"/>
          <w:sz w:val="28"/>
          <w:szCs w:val="28"/>
          <w:lang w:eastAsia="zh-CN"/>
        </w:rPr>
        <w:t>.10.</w:t>
      </w:r>
      <w:r w:rsidR="00F97F14" w:rsidRPr="007D1486">
        <w:rPr>
          <w:rFonts w:ascii="Times New Roman" w:eastAsia="Times New Roman" w:hAnsi="Times New Roman"/>
          <w:sz w:val="28"/>
          <w:szCs w:val="28"/>
          <w:lang w:eastAsia="zh-CN"/>
        </w:rPr>
        <w:t>2003 №</w:t>
      </w:r>
      <w:r w:rsidR="003206C8" w:rsidRPr="007D148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F14" w:rsidRPr="007D1486">
        <w:rPr>
          <w:rFonts w:ascii="Times New Roman" w:eastAsia="Times New Roman" w:hAnsi="Times New Roman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Федеральным законом от 2</w:t>
      </w:r>
      <w:r w:rsidR="00207ACA" w:rsidRPr="007D1486">
        <w:rPr>
          <w:rFonts w:ascii="Times New Roman" w:eastAsia="Times New Roman" w:hAnsi="Times New Roman"/>
          <w:sz w:val="28"/>
          <w:szCs w:val="28"/>
          <w:lang w:eastAsia="zh-CN"/>
        </w:rPr>
        <w:t>1. 12.1994 № 69-ФЗ «О пожарной безопасности», и в целях совершенст</w:t>
      </w:r>
      <w:r w:rsidR="00737AE8" w:rsidRPr="007D1486">
        <w:rPr>
          <w:rFonts w:ascii="Times New Roman" w:eastAsia="Times New Roman" w:hAnsi="Times New Roman"/>
          <w:sz w:val="28"/>
          <w:szCs w:val="28"/>
          <w:lang w:eastAsia="zh-CN"/>
        </w:rPr>
        <w:t>вов</w:t>
      </w:r>
      <w:r w:rsidR="00207ACA" w:rsidRPr="007D1486">
        <w:rPr>
          <w:rFonts w:ascii="Times New Roman" w:eastAsia="Times New Roman" w:hAnsi="Times New Roman"/>
          <w:sz w:val="28"/>
          <w:szCs w:val="28"/>
          <w:lang w:eastAsia="zh-CN"/>
        </w:rPr>
        <w:t>ания порядка</w:t>
      </w:r>
      <w:r w:rsidR="00737AE8" w:rsidRPr="007D1486">
        <w:rPr>
          <w:rFonts w:ascii="Times New Roman" w:eastAsia="Times New Roman" w:hAnsi="Times New Roman"/>
          <w:sz w:val="28"/>
          <w:szCs w:val="28"/>
          <w:lang w:eastAsia="zh-CN"/>
        </w:rPr>
        <w:t xml:space="preserve"> оповещения и информирования населения и подразделений государственной противопожарной службы о пожарах,</w:t>
      </w: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D1486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Администрация </w:t>
      </w:r>
      <w:r w:rsidR="007D1486" w:rsidRPr="007D1486">
        <w:rPr>
          <w:rFonts w:ascii="Times New Roman" w:eastAsia="Times New Roman" w:hAnsi="Times New Roman"/>
          <w:sz w:val="28"/>
          <w:szCs w:val="28"/>
          <w:lang w:eastAsia="zh-CN"/>
        </w:rPr>
        <w:t>Борковского</w:t>
      </w:r>
      <w:r w:rsidRPr="007D1486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737AE8" w:rsidRPr="007D1486" w:rsidRDefault="00737AE8" w:rsidP="00737A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48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37AE8" w:rsidRPr="007D1486" w:rsidRDefault="00737AE8" w:rsidP="00737AE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AE8" w:rsidRPr="007D1486" w:rsidRDefault="00153C42" w:rsidP="00737AE8">
      <w:pPr>
        <w:pStyle w:val="ac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7D1486">
        <w:rPr>
          <w:color w:val="000000"/>
          <w:sz w:val="28"/>
          <w:szCs w:val="28"/>
        </w:rPr>
        <w:t>Утвердить прилагаемый Порядок своевременного оповещения и информиров</w:t>
      </w:r>
      <w:r w:rsidR="00737AE8" w:rsidRPr="007D1486">
        <w:rPr>
          <w:color w:val="000000"/>
          <w:sz w:val="28"/>
          <w:szCs w:val="28"/>
        </w:rPr>
        <w:t>ания населения и подразделений г</w:t>
      </w:r>
      <w:r w:rsidRPr="007D1486">
        <w:rPr>
          <w:color w:val="000000"/>
          <w:sz w:val="28"/>
          <w:szCs w:val="28"/>
        </w:rPr>
        <w:t xml:space="preserve">осударственной противопожарной службы о пожарах на территории </w:t>
      </w:r>
      <w:r w:rsidR="007D1486" w:rsidRPr="007D1486">
        <w:rPr>
          <w:sz w:val="28"/>
          <w:szCs w:val="28"/>
          <w:lang w:eastAsia="zh-CN"/>
        </w:rPr>
        <w:t>Борковского</w:t>
      </w:r>
      <w:r w:rsidR="00737AE8" w:rsidRPr="007D1486">
        <w:rPr>
          <w:color w:val="000000"/>
          <w:sz w:val="28"/>
          <w:szCs w:val="28"/>
        </w:rPr>
        <w:t xml:space="preserve"> сельского поселения.</w:t>
      </w:r>
    </w:p>
    <w:p w:rsidR="00737AE8" w:rsidRPr="007D1486" w:rsidRDefault="00153C42" w:rsidP="00737AE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1486">
        <w:rPr>
          <w:color w:val="000000"/>
          <w:sz w:val="28"/>
          <w:szCs w:val="28"/>
        </w:rPr>
        <w:t xml:space="preserve">2. Руководителям организаций, предприятий и учреждений, расположенных на территории </w:t>
      </w:r>
      <w:r w:rsidR="007D1486" w:rsidRPr="007D1486">
        <w:rPr>
          <w:sz w:val="28"/>
          <w:szCs w:val="28"/>
          <w:lang w:eastAsia="zh-CN"/>
        </w:rPr>
        <w:t>Борковского</w:t>
      </w:r>
      <w:r w:rsidR="00737AE8" w:rsidRPr="007D1486">
        <w:rPr>
          <w:color w:val="000000"/>
          <w:sz w:val="28"/>
          <w:szCs w:val="28"/>
        </w:rPr>
        <w:t xml:space="preserve"> </w:t>
      </w:r>
      <w:r w:rsidRPr="007D1486">
        <w:rPr>
          <w:color w:val="000000"/>
          <w:sz w:val="28"/>
          <w:szCs w:val="28"/>
        </w:rPr>
        <w:t>сельского поселения, обеспечить оповещение и информирование населения и подразделени</w:t>
      </w:r>
      <w:r w:rsidR="00737AE8" w:rsidRPr="007D1486">
        <w:rPr>
          <w:color w:val="000000"/>
          <w:sz w:val="28"/>
          <w:szCs w:val="28"/>
        </w:rPr>
        <w:t>й г</w:t>
      </w:r>
      <w:r w:rsidRPr="007D1486">
        <w:rPr>
          <w:color w:val="000000"/>
          <w:sz w:val="28"/>
          <w:szCs w:val="28"/>
        </w:rPr>
        <w:t>осударственной противопожарной службы на подведомственной территории в соответствии с порядком оповещения.</w:t>
      </w:r>
    </w:p>
    <w:p w:rsidR="00737AE8" w:rsidRPr="007D1486" w:rsidRDefault="00153C42" w:rsidP="00737AE8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1486">
        <w:rPr>
          <w:color w:val="000000"/>
          <w:sz w:val="28"/>
          <w:szCs w:val="28"/>
        </w:rPr>
        <w:t xml:space="preserve">3. </w:t>
      </w:r>
      <w:proofErr w:type="gramStart"/>
      <w:r w:rsidRPr="007D1486">
        <w:rPr>
          <w:color w:val="000000"/>
          <w:sz w:val="28"/>
          <w:szCs w:val="28"/>
        </w:rPr>
        <w:t>Контроль за</w:t>
      </w:r>
      <w:proofErr w:type="gramEnd"/>
      <w:r w:rsidRPr="007D1486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37AE8" w:rsidRPr="007D1486" w:rsidRDefault="00737AE8" w:rsidP="00737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7D1486" w:rsidRPr="007D1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муниципальной газете 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 www.borkiadm.ru</w:t>
      </w: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AE8" w:rsidRPr="007D1486" w:rsidRDefault="00737AE8" w:rsidP="00737A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1486" w:rsidRPr="007D1486" w:rsidRDefault="007D1486" w:rsidP="007D1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7D1486" w:rsidRPr="007D1486" w:rsidRDefault="007D1486" w:rsidP="007D14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486">
        <w:rPr>
          <w:rFonts w:ascii="Times New Roman" w:eastAsia="Times New Roman" w:hAnsi="Times New Roman"/>
          <w:sz w:val="28"/>
          <w:szCs w:val="28"/>
          <w:lang w:eastAsia="ru-RU"/>
        </w:rPr>
        <w:t>Борковского сельского поселения                                                  С.Г. Иванова</w:t>
      </w:r>
    </w:p>
    <w:p w:rsidR="00153C42" w:rsidRPr="00737AE8" w:rsidRDefault="00153C42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737AE8" w:rsidRPr="00737AE8" w:rsidRDefault="00737AE8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color w:val="333333"/>
          <w:sz w:val="26"/>
          <w:szCs w:val="26"/>
        </w:rPr>
      </w:pPr>
    </w:p>
    <w:p w:rsidR="00737AE8" w:rsidRPr="00997DAE" w:rsidRDefault="00737AE8" w:rsidP="007D1486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37AE8" w:rsidRPr="00997DAE" w:rsidRDefault="00153C42" w:rsidP="00737AE8">
      <w:pPr>
        <w:pStyle w:val="ac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2"/>
          <w:szCs w:val="22"/>
        </w:rPr>
      </w:pPr>
      <w:r w:rsidRPr="00997DAE">
        <w:rPr>
          <w:color w:val="000000"/>
          <w:sz w:val="22"/>
          <w:szCs w:val="22"/>
        </w:rPr>
        <w:lastRenderedPageBreak/>
        <w:t>УТВЕРЖДЕНО</w:t>
      </w:r>
    </w:p>
    <w:p w:rsidR="00737AE8" w:rsidRPr="00997DAE" w:rsidRDefault="00737AE8" w:rsidP="00737AE8">
      <w:pPr>
        <w:pStyle w:val="ac"/>
        <w:shd w:val="clear" w:color="auto" w:fill="FFFFFF"/>
        <w:spacing w:before="0" w:beforeAutospacing="0" w:after="0" w:afterAutospacing="0"/>
        <w:ind w:left="5664"/>
        <w:jc w:val="both"/>
        <w:rPr>
          <w:color w:val="000000"/>
          <w:sz w:val="22"/>
          <w:szCs w:val="22"/>
        </w:rPr>
      </w:pPr>
      <w:r w:rsidRPr="00997DAE">
        <w:rPr>
          <w:color w:val="000000"/>
          <w:sz w:val="22"/>
          <w:szCs w:val="22"/>
        </w:rPr>
        <w:t xml:space="preserve">      </w:t>
      </w:r>
      <w:r w:rsidR="00153C42" w:rsidRPr="00997DAE">
        <w:rPr>
          <w:color w:val="000000"/>
          <w:sz w:val="22"/>
          <w:szCs w:val="22"/>
        </w:rPr>
        <w:t xml:space="preserve">постановлением </w:t>
      </w:r>
      <w:r w:rsidRPr="00997DAE">
        <w:rPr>
          <w:color w:val="000000"/>
          <w:sz w:val="22"/>
          <w:szCs w:val="22"/>
        </w:rPr>
        <w:t>А</w:t>
      </w:r>
      <w:r w:rsidR="00153C42" w:rsidRPr="00997DAE">
        <w:rPr>
          <w:color w:val="000000"/>
          <w:sz w:val="22"/>
          <w:szCs w:val="22"/>
        </w:rPr>
        <w:t>дминистрации</w:t>
      </w:r>
    </w:p>
    <w:p w:rsidR="00737AE8" w:rsidRPr="00997DAE" w:rsidRDefault="00737AE8" w:rsidP="00737AE8">
      <w:pPr>
        <w:pStyle w:val="ac"/>
        <w:shd w:val="clear" w:color="auto" w:fill="FFFFFF"/>
        <w:spacing w:before="0" w:beforeAutospacing="0" w:after="0" w:afterAutospacing="0"/>
        <w:ind w:left="4956" w:firstLine="708"/>
        <w:jc w:val="both"/>
        <w:rPr>
          <w:color w:val="000000"/>
          <w:sz w:val="22"/>
          <w:szCs w:val="22"/>
        </w:rPr>
      </w:pPr>
      <w:r w:rsidRPr="00997DAE">
        <w:rPr>
          <w:color w:val="000000"/>
          <w:sz w:val="22"/>
          <w:szCs w:val="22"/>
        </w:rPr>
        <w:t xml:space="preserve">     </w:t>
      </w:r>
      <w:r w:rsidR="007D1486">
        <w:rPr>
          <w:color w:val="000000"/>
          <w:sz w:val="22"/>
          <w:szCs w:val="22"/>
        </w:rPr>
        <w:t>Борковского</w:t>
      </w:r>
      <w:r w:rsidRPr="00997DAE">
        <w:rPr>
          <w:color w:val="000000"/>
          <w:sz w:val="22"/>
          <w:szCs w:val="22"/>
        </w:rPr>
        <w:t xml:space="preserve"> сельского поселения</w:t>
      </w:r>
    </w:p>
    <w:p w:rsidR="00153C42" w:rsidRPr="00997DAE" w:rsidRDefault="00693E78" w:rsidP="00693E78">
      <w:pPr>
        <w:pStyle w:val="ac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737AE8" w:rsidRPr="00997DAE">
        <w:rPr>
          <w:color w:val="000000"/>
          <w:sz w:val="22"/>
          <w:szCs w:val="22"/>
        </w:rPr>
        <w:t>о</w:t>
      </w:r>
      <w:r w:rsidR="00153C42" w:rsidRPr="00997DAE">
        <w:rPr>
          <w:color w:val="000000"/>
          <w:sz w:val="22"/>
          <w:szCs w:val="22"/>
        </w:rPr>
        <w:t>т</w:t>
      </w:r>
      <w:r w:rsidR="004D11FB">
        <w:rPr>
          <w:color w:val="000000"/>
          <w:sz w:val="22"/>
          <w:szCs w:val="22"/>
        </w:rPr>
        <w:t xml:space="preserve"> 29.03.2019</w:t>
      </w:r>
      <w:r w:rsidR="00737AE8" w:rsidRPr="00997DA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№ </w:t>
      </w:r>
      <w:r w:rsidR="004D11FB">
        <w:rPr>
          <w:color w:val="000000"/>
          <w:sz w:val="22"/>
          <w:szCs w:val="22"/>
        </w:rPr>
        <w:t>50</w:t>
      </w:r>
    </w:p>
    <w:p w:rsidR="00737AE8" w:rsidRPr="00997DAE" w:rsidRDefault="00737AE8" w:rsidP="00737AE8">
      <w:pPr>
        <w:pStyle w:val="ac"/>
        <w:shd w:val="clear" w:color="auto" w:fill="FFFFFF"/>
        <w:spacing w:before="0" w:beforeAutospacing="0" w:after="0" w:afterAutospacing="0"/>
        <w:jc w:val="both"/>
        <w:rPr>
          <w:rStyle w:val="ad"/>
          <w:color w:val="000000"/>
          <w:sz w:val="26"/>
          <w:szCs w:val="26"/>
        </w:rPr>
      </w:pPr>
    </w:p>
    <w:p w:rsidR="00737AE8" w:rsidRPr="00997DAE" w:rsidRDefault="00153C42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  <w:sz w:val="26"/>
          <w:szCs w:val="26"/>
        </w:rPr>
      </w:pPr>
      <w:r w:rsidRPr="00997DAE">
        <w:rPr>
          <w:rStyle w:val="ad"/>
          <w:color w:val="000000"/>
          <w:sz w:val="26"/>
          <w:szCs w:val="26"/>
        </w:rPr>
        <w:t>ПОРЯДОК</w:t>
      </w:r>
    </w:p>
    <w:p w:rsidR="00145C4C" w:rsidRPr="00997DAE" w:rsidRDefault="00153C42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  <w:sz w:val="26"/>
          <w:szCs w:val="26"/>
        </w:rPr>
      </w:pPr>
      <w:r w:rsidRPr="00997DAE">
        <w:rPr>
          <w:rStyle w:val="ad"/>
          <w:color w:val="000000"/>
          <w:sz w:val="26"/>
          <w:szCs w:val="26"/>
        </w:rPr>
        <w:t>своевременного оповещения и информирования населения и подразделени</w:t>
      </w:r>
      <w:r w:rsidR="00737AE8" w:rsidRPr="00997DAE">
        <w:rPr>
          <w:rStyle w:val="ad"/>
          <w:color w:val="000000"/>
          <w:sz w:val="26"/>
          <w:szCs w:val="26"/>
        </w:rPr>
        <w:t>й</w:t>
      </w:r>
    </w:p>
    <w:p w:rsidR="00153C42" w:rsidRPr="00997DAE" w:rsidRDefault="00145C4C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rStyle w:val="ad"/>
          <w:color w:val="000000"/>
          <w:sz w:val="26"/>
          <w:szCs w:val="26"/>
        </w:rPr>
      </w:pPr>
      <w:r w:rsidRPr="00997DAE">
        <w:rPr>
          <w:rStyle w:val="ad"/>
          <w:color w:val="000000"/>
          <w:sz w:val="26"/>
          <w:szCs w:val="26"/>
        </w:rPr>
        <w:t>г</w:t>
      </w:r>
      <w:r w:rsidR="00153C42" w:rsidRPr="00997DAE">
        <w:rPr>
          <w:rStyle w:val="ad"/>
          <w:color w:val="000000"/>
          <w:sz w:val="26"/>
          <w:szCs w:val="26"/>
        </w:rPr>
        <w:t>осударственной противопожарной</w:t>
      </w:r>
      <w:r w:rsidRPr="00997DAE">
        <w:rPr>
          <w:rStyle w:val="ad"/>
          <w:color w:val="000000"/>
          <w:sz w:val="26"/>
          <w:szCs w:val="26"/>
        </w:rPr>
        <w:t xml:space="preserve"> </w:t>
      </w:r>
      <w:r w:rsidR="00153C42" w:rsidRPr="00997DAE">
        <w:rPr>
          <w:rStyle w:val="ad"/>
          <w:color w:val="000000"/>
          <w:sz w:val="26"/>
          <w:szCs w:val="26"/>
        </w:rPr>
        <w:t>службы о пожарах</w:t>
      </w:r>
    </w:p>
    <w:p w:rsidR="00145C4C" w:rsidRPr="00997DAE" w:rsidRDefault="00145C4C" w:rsidP="00737AE8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145C4C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1. Общие положения</w:t>
      </w:r>
    </w:p>
    <w:p w:rsidR="00145C4C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1.1. Настоящий порядок разработан в соответствии с Федеральным законом от 21.12.1994 </w:t>
      </w:r>
      <w:r w:rsidR="00145C4C" w:rsidRPr="00997DAE">
        <w:rPr>
          <w:color w:val="000000"/>
          <w:sz w:val="26"/>
          <w:szCs w:val="26"/>
        </w:rPr>
        <w:t xml:space="preserve">№ </w:t>
      </w:r>
      <w:r w:rsidRPr="00997DAE">
        <w:rPr>
          <w:color w:val="000000"/>
          <w:sz w:val="26"/>
          <w:szCs w:val="26"/>
        </w:rPr>
        <w:t>69-ФЗ «О пожарной безопаснос</w:t>
      </w:r>
      <w:r w:rsidR="00145C4C" w:rsidRPr="00997DAE">
        <w:rPr>
          <w:color w:val="000000"/>
          <w:sz w:val="26"/>
          <w:szCs w:val="26"/>
        </w:rPr>
        <w:t xml:space="preserve">ти» и </w:t>
      </w:r>
      <w:r w:rsidRPr="00997DAE">
        <w:rPr>
          <w:color w:val="000000"/>
          <w:sz w:val="26"/>
          <w:szCs w:val="26"/>
        </w:rPr>
        <w:t xml:space="preserve">определяет организацию, задачи и механизмы реализации мероприятий по оповещению и информированию населения </w:t>
      </w:r>
      <w:r w:rsidR="00CC5171">
        <w:rPr>
          <w:color w:val="000000"/>
          <w:sz w:val="26"/>
          <w:szCs w:val="26"/>
        </w:rPr>
        <w:t>Борковского</w:t>
      </w:r>
      <w:r w:rsidR="00145C4C" w:rsidRPr="00997DAE">
        <w:rPr>
          <w:color w:val="000000"/>
          <w:sz w:val="26"/>
          <w:szCs w:val="26"/>
        </w:rPr>
        <w:t xml:space="preserve"> сельского поселения и подразделений государственной противопожарной службы о пожар</w:t>
      </w:r>
      <w:r w:rsidR="00146E31" w:rsidRPr="00997DAE">
        <w:rPr>
          <w:color w:val="000000"/>
          <w:sz w:val="26"/>
          <w:szCs w:val="26"/>
        </w:rPr>
        <w:t>е</w:t>
      </w:r>
      <w:r w:rsidR="00145C4C" w:rsidRPr="00997DAE">
        <w:rPr>
          <w:color w:val="000000"/>
          <w:sz w:val="26"/>
          <w:szCs w:val="26"/>
        </w:rPr>
        <w:t>.</w:t>
      </w:r>
    </w:p>
    <w:p w:rsidR="00145C4C" w:rsidRPr="00997DAE" w:rsidRDefault="00145C4C" w:rsidP="00145C4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53C42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2. Организация и задачи оповещения</w:t>
      </w:r>
    </w:p>
    <w:p w:rsidR="00145C4C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2.1. Оповещение является одним из важнейших мероприятий, обеспечивающих</w:t>
      </w:r>
      <w:r w:rsidR="00145C4C" w:rsidRPr="00997DAE">
        <w:rPr>
          <w:color w:val="000000"/>
          <w:sz w:val="26"/>
          <w:szCs w:val="26"/>
        </w:rPr>
        <w:t xml:space="preserve"> </w:t>
      </w:r>
      <w:r w:rsidRPr="00997DAE">
        <w:rPr>
          <w:color w:val="000000"/>
          <w:sz w:val="26"/>
          <w:szCs w:val="26"/>
        </w:rPr>
        <w:t>доведение до организаций и населения сигналов и информацию о пожарах.</w:t>
      </w:r>
    </w:p>
    <w:p w:rsidR="00145C4C" w:rsidRPr="00997DAE" w:rsidRDefault="00145C4C" w:rsidP="00145C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153C42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3. Сигналы оповещения</w:t>
      </w:r>
    </w:p>
    <w:p w:rsidR="00145C4C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3.1. </w:t>
      </w:r>
      <w:proofErr w:type="gramStart"/>
      <w:r w:rsidRPr="00997DAE">
        <w:rPr>
          <w:color w:val="000000"/>
          <w:sz w:val="26"/>
          <w:szCs w:val="26"/>
        </w:rPr>
        <w:t>Оповещ</w:t>
      </w:r>
      <w:r w:rsidR="00145C4C" w:rsidRPr="00997DAE">
        <w:rPr>
          <w:color w:val="000000"/>
          <w:sz w:val="26"/>
          <w:szCs w:val="26"/>
        </w:rPr>
        <w:t>ение населения и подразделений г</w:t>
      </w:r>
      <w:r w:rsidRPr="00997DAE">
        <w:rPr>
          <w:color w:val="000000"/>
          <w:sz w:val="26"/>
          <w:szCs w:val="26"/>
        </w:rPr>
        <w:t>осударственной противопожарной</w:t>
      </w:r>
      <w:r w:rsidR="00145C4C" w:rsidRPr="00997DAE">
        <w:rPr>
          <w:color w:val="000000"/>
          <w:sz w:val="26"/>
          <w:szCs w:val="26"/>
        </w:rPr>
        <w:t xml:space="preserve"> </w:t>
      </w:r>
      <w:r w:rsidRPr="00997DAE">
        <w:rPr>
          <w:color w:val="000000"/>
          <w:sz w:val="26"/>
          <w:szCs w:val="26"/>
        </w:rPr>
        <w:t>службы о пожаре, о принятии мер по тушению до прибытия пожарных подразделений государственной противопожарной службы проводят органы, ответственные за</w:t>
      </w:r>
      <w:r w:rsidR="00145C4C" w:rsidRPr="00997DAE">
        <w:rPr>
          <w:color w:val="000000"/>
          <w:sz w:val="26"/>
          <w:szCs w:val="26"/>
        </w:rPr>
        <w:t xml:space="preserve"> </w:t>
      </w:r>
      <w:r w:rsidRPr="00997DAE">
        <w:rPr>
          <w:color w:val="000000"/>
          <w:sz w:val="26"/>
          <w:szCs w:val="26"/>
        </w:rPr>
        <w:t>обеспечение первичных мер пожарной безопасности, на основании соответствующих сигналов, получаемых от вышестоящих органов управления, данных разведки, прогнозир</w:t>
      </w:r>
      <w:r w:rsidR="00146E31" w:rsidRPr="00997DAE">
        <w:rPr>
          <w:color w:val="000000"/>
          <w:sz w:val="26"/>
          <w:szCs w:val="26"/>
        </w:rPr>
        <w:t>ования и информации из соседних городских и</w:t>
      </w:r>
      <w:r w:rsidRPr="00997DAE">
        <w:rPr>
          <w:color w:val="000000"/>
          <w:sz w:val="26"/>
          <w:szCs w:val="26"/>
        </w:rPr>
        <w:t xml:space="preserve"> сельских поселений.</w:t>
      </w:r>
      <w:proofErr w:type="gramEnd"/>
    </w:p>
    <w:p w:rsidR="00145C4C" w:rsidRPr="00997DAE" w:rsidRDefault="00153C42" w:rsidP="00145C4C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осуществляющимися управление тушением пожара, а также населением.</w:t>
      </w:r>
    </w:p>
    <w:p w:rsidR="00146E31" w:rsidRDefault="00153C42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3.3. </w:t>
      </w:r>
      <w:proofErr w:type="gramStart"/>
      <w:r w:rsidRPr="00997DAE">
        <w:rPr>
          <w:color w:val="000000"/>
          <w:sz w:val="26"/>
          <w:szCs w:val="26"/>
        </w:rPr>
        <w:t>Сигнал «Пожар» подается с возникновением пожара в лесном массиве и возгорании или поджогов сухой травы в</w:t>
      </w:r>
      <w:r w:rsidR="00145C4C" w:rsidRPr="00997DAE">
        <w:rPr>
          <w:color w:val="000000"/>
          <w:sz w:val="26"/>
          <w:szCs w:val="26"/>
        </w:rPr>
        <w:t xml:space="preserve"> </w:t>
      </w:r>
      <w:r w:rsidRPr="00997DAE">
        <w:rPr>
          <w:color w:val="000000"/>
          <w:sz w:val="26"/>
          <w:szCs w:val="26"/>
        </w:rPr>
        <w:t>непосредственной близости к населенному пункту, а также непосредственно в населенном пункте и означает, что имеется угроза возможности перехода огня при лесных</w:t>
      </w:r>
      <w:r w:rsidR="00146E31" w:rsidRPr="00997DAE">
        <w:rPr>
          <w:color w:val="000000"/>
          <w:sz w:val="26"/>
          <w:szCs w:val="26"/>
        </w:rPr>
        <w:t>, торфяных пожарах</w:t>
      </w:r>
      <w:r w:rsidRPr="00997DAE">
        <w:rPr>
          <w:color w:val="000000"/>
          <w:sz w:val="26"/>
          <w:szCs w:val="26"/>
        </w:rPr>
        <w:t xml:space="preserve"> и горения сухой растительности,</w:t>
      </w:r>
      <w:r w:rsidR="00146E31" w:rsidRPr="00997DAE">
        <w:rPr>
          <w:color w:val="000000"/>
          <w:sz w:val="26"/>
          <w:szCs w:val="26"/>
        </w:rPr>
        <w:t xml:space="preserve"> </w:t>
      </w:r>
      <w:r w:rsidRPr="00997DAE">
        <w:rPr>
          <w:color w:val="000000"/>
          <w:sz w:val="26"/>
          <w:szCs w:val="26"/>
        </w:rPr>
        <w:t>а также распространение огня на близлежащие здания и сооружения.</w:t>
      </w:r>
      <w:proofErr w:type="gramEnd"/>
      <w:r w:rsidRPr="00997DAE">
        <w:rPr>
          <w:color w:val="000000"/>
          <w:sz w:val="26"/>
          <w:szCs w:val="26"/>
        </w:rPr>
        <w:t xml:space="preserve"> До населения этот сигнал</w:t>
      </w:r>
      <w:r w:rsidR="00146E31" w:rsidRPr="00997DAE">
        <w:rPr>
          <w:color w:val="000000"/>
          <w:sz w:val="26"/>
          <w:szCs w:val="26"/>
        </w:rPr>
        <w:t xml:space="preserve"> доводится при помощи систем телефонной и сотовой связи, сре</w:t>
      </w:r>
      <w:proofErr w:type="gramStart"/>
      <w:r w:rsidR="00146E31" w:rsidRPr="00997DAE">
        <w:rPr>
          <w:color w:val="000000"/>
          <w:sz w:val="26"/>
          <w:szCs w:val="26"/>
        </w:rPr>
        <w:t>дств зв</w:t>
      </w:r>
      <w:proofErr w:type="gramEnd"/>
      <w:r w:rsidR="00146E31" w:rsidRPr="00997DAE">
        <w:rPr>
          <w:color w:val="000000"/>
          <w:sz w:val="26"/>
          <w:szCs w:val="26"/>
        </w:rPr>
        <w:t xml:space="preserve">укового оповещения </w:t>
      </w:r>
      <w:r w:rsidR="00146E31" w:rsidRPr="00146E31">
        <w:rPr>
          <w:color w:val="000000"/>
          <w:sz w:val="26"/>
          <w:szCs w:val="26"/>
        </w:rPr>
        <w:t xml:space="preserve">(церковный </w:t>
      </w:r>
      <w:r w:rsidR="00146E31">
        <w:rPr>
          <w:color w:val="000000"/>
          <w:sz w:val="26"/>
          <w:szCs w:val="26"/>
        </w:rPr>
        <w:t>колокол, рельса, клаксоны), средств радиовещания и телевидения.</w:t>
      </w:r>
      <w:r w:rsidR="008E10B0">
        <w:rPr>
          <w:color w:val="000000"/>
          <w:sz w:val="26"/>
          <w:szCs w:val="26"/>
        </w:rPr>
        <w:t xml:space="preserve"> До подразделений государственной противопожарной службы сигнал передается по сети проводного вещания, радио, сотового телефона или нарочным.</w:t>
      </w:r>
    </w:p>
    <w:p w:rsidR="00146E31" w:rsidRPr="00146E31" w:rsidRDefault="00146E31" w:rsidP="00146E3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53C42" w:rsidRPr="00997DAE" w:rsidRDefault="00153C42" w:rsidP="00146E31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4. Порядок оповещения и информирования руководящего состава</w:t>
      </w:r>
    </w:p>
    <w:p w:rsidR="008E10B0" w:rsidRPr="00997DAE" w:rsidRDefault="00153C42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4.1. Доведение сигналов (распоряжений) о пожаре и начале эвакуации до руководящего состава проводится </w:t>
      </w:r>
      <w:r w:rsidR="008E10B0" w:rsidRPr="00997DAE">
        <w:rPr>
          <w:color w:val="000000"/>
          <w:sz w:val="26"/>
          <w:szCs w:val="26"/>
        </w:rPr>
        <w:t xml:space="preserve">дежурными организаций по </w:t>
      </w:r>
      <w:r w:rsidRPr="00997DAE">
        <w:rPr>
          <w:color w:val="000000"/>
          <w:sz w:val="26"/>
          <w:szCs w:val="26"/>
        </w:rPr>
        <w:t xml:space="preserve">всем имеющимся каналам связи </w:t>
      </w:r>
      <w:r w:rsidR="008E10B0" w:rsidRPr="00997DAE">
        <w:rPr>
          <w:color w:val="000000"/>
          <w:sz w:val="26"/>
          <w:szCs w:val="26"/>
        </w:rPr>
        <w:t>(телефонная, сотовая), а также посыльными (пешими и на транспорте).</w:t>
      </w:r>
    </w:p>
    <w:p w:rsidR="008E10B0" w:rsidRPr="00997DAE" w:rsidRDefault="00153C42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4.2. Организации подтверждают получение сигналов (распоряжений) и доводят их до своего руководящего состава и подчиненных подразделений.</w:t>
      </w:r>
    </w:p>
    <w:p w:rsidR="008E10B0" w:rsidRPr="00997DAE" w:rsidRDefault="00153C42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4.3. С получением сигнала «Пожар» решение на передачу текстов сообщений для проживающего на территории </w:t>
      </w:r>
      <w:r w:rsidR="00CC5171">
        <w:rPr>
          <w:color w:val="000000"/>
          <w:sz w:val="26"/>
          <w:szCs w:val="26"/>
        </w:rPr>
        <w:t>Борковского</w:t>
      </w:r>
      <w:r w:rsidR="008E10B0" w:rsidRPr="00997DAE">
        <w:rPr>
          <w:color w:val="000000"/>
          <w:sz w:val="26"/>
          <w:szCs w:val="26"/>
        </w:rPr>
        <w:t xml:space="preserve"> сельского поселения населения </w:t>
      </w:r>
      <w:r w:rsidR="008E10B0" w:rsidRPr="00997DAE">
        <w:rPr>
          <w:color w:val="000000"/>
          <w:sz w:val="26"/>
          <w:szCs w:val="26"/>
        </w:rPr>
        <w:lastRenderedPageBreak/>
        <w:t>может принять Глава А</w:t>
      </w:r>
      <w:r w:rsidRPr="00997DAE">
        <w:rPr>
          <w:color w:val="000000"/>
          <w:sz w:val="26"/>
          <w:szCs w:val="26"/>
        </w:rPr>
        <w:t xml:space="preserve">дминистрации </w:t>
      </w:r>
      <w:r w:rsidR="00CC5171">
        <w:rPr>
          <w:color w:val="000000"/>
          <w:sz w:val="26"/>
          <w:szCs w:val="26"/>
        </w:rPr>
        <w:t>Борковского</w:t>
      </w:r>
      <w:r w:rsidR="008E10B0" w:rsidRPr="00997DAE">
        <w:rPr>
          <w:color w:val="000000"/>
          <w:sz w:val="26"/>
          <w:szCs w:val="26"/>
        </w:rPr>
        <w:t xml:space="preserve"> сельского поселения либо лицо, его замещающее.</w:t>
      </w:r>
    </w:p>
    <w:p w:rsidR="00153C42" w:rsidRPr="00997DAE" w:rsidRDefault="00153C42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4.4. При обнаружении пожара на тер</w:t>
      </w:r>
      <w:r w:rsidR="008C7B10" w:rsidRPr="00997DAE">
        <w:rPr>
          <w:color w:val="000000"/>
          <w:sz w:val="26"/>
          <w:szCs w:val="26"/>
        </w:rPr>
        <w:t xml:space="preserve">ритории объекта (организации), </w:t>
      </w:r>
      <w:r w:rsidRPr="00997DAE">
        <w:rPr>
          <w:color w:val="000000"/>
          <w:sz w:val="26"/>
          <w:szCs w:val="26"/>
        </w:rPr>
        <w:t xml:space="preserve">руководитель объекта самостоятельно подает соответствующий сигнал оповещения и докладывает об этом </w:t>
      </w:r>
      <w:r w:rsidR="008C7B10" w:rsidRPr="00997DAE">
        <w:rPr>
          <w:color w:val="000000"/>
          <w:sz w:val="26"/>
          <w:szCs w:val="26"/>
        </w:rPr>
        <w:t>Г</w:t>
      </w:r>
      <w:r w:rsidRPr="00997DAE">
        <w:rPr>
          <w:color w:val="000000"/>
          <w:sz w:val="26"/>
          <w:szCs w:val="26"/>
        </w:rPr>
        <w:t xml:space="preserve">лаве </w:t>
      </w:r>
      <w:r w:rsidR="008C7B10" w:rsidRPr="00997DAE">
        <w:rPr>
          <w:color w:val="000000"/>
          <w:sz w:val="26"/>
          <w:szCs w:val="26"/>
        </w:rPr>
        <w:t>А</w:t>
      </w:r>
      <w:r w:rsidRPr="00997DAE">
        <w:rPr>
          <w:color w:val="000000"/>
          <w:sz w:val="26"/>
          <w:szCs w:val="26"/>
        </w:rPr>
        <w:t xml:space="preserve">дминистрации </w:t>
      </w:r>
      <w:r w:rsidR="00CC5171">
        <w:rPr>
          <w:color w:val="000000"/>
          <w:sz w:val="26"/>
          <w:szCs w:val="26"/>
        </w:rPr>
        <w:t>Борковского</w:t>
      </w:r>
      <w:r w:rsidR="00CC5171" w:rsidRPr="00997DAE">
        <w:rPr>
          <w:color w:val="000000"/>
          <w:sz w:val="26"/>
          <w:szCs w:val="26"/>
        </w:rPr>
        <w:t xml:space="preserve"> </w:t>
      </w:r>
      <w:r w:rsidR="008C7B10" w:rsidRPr="00997DAE">
        <w:rPr>
          <w:color w:val="000000"/>
          <w:sz w:val="26"/>
          <w:szCs w:val="26"/>
        </w:rPr>
        <w:t>сельского поселения.</w:t>
      </w:r>
    </w:p>
    <w:p w:rsidR="008C7B10" w:rsidRPr="00997DAE" w:rsidRDefault="008C7B10" w:rsidP="00146E3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153C42" w:rsidRPr="00997DAE" w:rsidRDefault="00153C42" w:rsidP="008C7B10">
      <w:pPr>
        <w:pStyle w:val="ac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5. Порядок оповещения и информирование населения</w:t>
      </w:r>
    </w:p>
    <w:p w:rsidR="008C7B10" w:rsidRPr="00997DAE" w:rsidRDefault="00153C42" w:rsidP="008C7B1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5.1. Оповещение и информирование населения </w:t>
      </w:r>
      <w:r w:rsidR="00CC5171">
        <w:rPr>
          <w:color w:val="000000"/>
          <w:sz w:val="26"/>
          <w:szCs w:val="26"/>
        </w:rPr>
        <w:t>Борковского</w:t>
      </w:r>
      <w:r w:rsidR="008C7B10" w:rsidRPr="00997DAE">
        <w:rPr>
          <w:color w:val="000000"/>
          <w:sz w:val="26"/>
          <w:szCs w:val="26"/>
        </w:rPr>
        <w:t xml:space="preserve"> сельского поселения</w:t>
      </w:r>
      <w:r w:rsidRPr="00997DAE">
        <w:rPr>
          <w:color w:val="000000"/>
          <w:sz w:val="26"/>
          <w:szCs w:val="26"/>
        </w:rPr>
        <w:t xml:space="preserve"> об угрозе возникновения или возникновении пожаров производится:</w:t>
      </w:r>
    </w:p>
    <w:p w:rsidR="008C7B10" w:rsidRPr="00997DAE" w:rsidRDefault="008C7B10" w:rsidP="008C7B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 </w:t>
      </w:r>
      <w:r w:rsidR="00153C42" w:rsidRPr="00997DAE">
        <w:rPr>
          <w:rFonts w:ascii="Times New Roman" w:hAnsi="Times New Roman"/>
          <w:color w:val="000000"/>
          <w:sz w:val="26"/>
          <w:szCs w:val="26"/>
        </w:rPr>
        <w:t xml:space="preserve">- по телефонам </w:t>
      </w:r>
      <w:r w:rsidRPr="00997DAE">
        <w:rPr>
          <w:rFonts w:ascii="Times New Roman" w:hAnsi="Times New Roman"/>
          <w:color w:val="000000"/>
          <w:sz w:val="26"/>
          <w:szCs w:val="26"/>
        </w:rPr>
        <w:t xml:space="preserve">стационарной </w:t>
      </w:r>
      <w:r w:rsidR="00153C42" w:rsidRPr="00997DAE">
        <w:rPr>
          <w:rFonts w:ascii="Times New Roman" w:hAnsi="Times New Roman"/>
          <w:color w:val="000000"/>
          <w:sz w:val="26"/>
          <w:szCs w:val="26"/>
        </w:rPr>
        <w:t>телефонной сети;</w:t>
      </w:r>
    </w:p>
    <w:p w:rsidR="008C7B10" w:rsidRPr="00997DAE" w:rsidRDefault="008C7B10" w:rsidP="008C7B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997DAE">
        <w:rPr>
          <w:rFonts w:ascii="Times New Roman" w:hAnsi="Times New Roman"/>
          <w:color w:val="000000"/>
          <w:sz w:val="26"/>
          <w:szCs w:val="26"/>
        </w:rPr>
        <w:t xml:space="preserve"> - при помощи сотовой системы телефонной связи;</w:t>
      </w:r>
    </w:p>
    <w:p w:rsidR="008C7B10" w:rsidRPr="00FA1909" w:rsidRDefault="008C7B10" w:rsidP="008C7B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7DAE">
        <w:rPr>
          <w:rFonts w:ascii="Times New Roman" w:hAnsi="Times New Roman"/>
          <w:color w:val="000000"/>
          <w:sz w:val="26"/>
          <w:szCs w:val="26"/>
        </w:rPr>
        <w:t xml:space="preserve"> - при помощи использования сре</w:t>
      </w:r>
      <w:proofErr w:type="gramStart"/>
      <w:r w:rsidRPr="00997DAE">
        <w:rPr>
          <w:rFonts w:ascii="Times New Roman" w:hAnsi="Times New Roman"/>
          <w:color w:val="000000"/>
          <w:sz w:val="26"/>
          <w:szCs w:val="26"/>
        </w:rPr>
        <w:t xml:space="preserve">дств </w:t>
      </w:r>
      <w:bookmarkStart w:id="0" w:name="_GoBack"/>
      <w:bookmarkEnd w:id="0"/>
      <w:r w:rsidRPr="00997DAE">
        <w:rPr>
          <w:rFonts w:ascii="Times New Roman" w:hAnsi="Times New Roman"/>
          <w:color w:val="000000"/>
          <w:sz w:val="26"/>
          <w:szCs w:val="26"/>
        </w:rPr>
        <w:t>зв</w:t>
      </w:r>
      <w:proofErr w:type="gramEnd"/>
      <w:r w:rsidRPr="00997DAE">
        <w:rPr>
          <w:rFonts w:ascii="Times New Roman" w:hAnsi="Times New Roman"/>
          <w:color w:val="000000"/>
          <w:sz w:val="26"/>
          <w:szCs w:val="26"/>
        </w:rPr>
        <w:t xml:space="preserve">укового оповещения </w:t>
      </w:r>
      <w:r w:rsidRPr="00FA19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церковный </w:t>
      </w:r>
      <w:r w:rsidRPr="00FA190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колокол, рельса, клаксоны).</w:t>
      </w:r>
    </w:p>
    <w:p w:rsidR="008C7B10" w:rsidRPr="00FA1909" w:rsidRDefault="008C7B10" w:rsidP="008C7B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7D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3C42" w:rsidRPr="00997DAE">
        <w:rPr>
          <w:rFonts w:ascii="Times New Roman" w:hAnsi="Times New Roman"/>
          <w:color w:val="000000"/>
          <w:sz w:val="26"/>
          <w:szCs w:val="26"/>
        </w:rPr>
        <w:t>- пешим порядком и на транспортных средствах.</w:t>
      </w:r>
    </w:p>
    <w:p w:rsidR="008C7B10" w:rsidRPr="00997DAE" w:rsidRDefault="00153C42" w:rsidP="008C7B1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5.2. Оповещение и информирование населения по телефонам </w:t>
      </w:r>
      <w:r w:rsidR="008C7B10" w:rsidRPr="00997DAE">
        <w:rPr>
          <w:color w:val="000000"/>
          <w:sz w:val="26"/>
          <w:szCs w:val="26"/>
        </w:rPr>
        <w:t xml:space="preserve">стационарной и сотовой </w:t>
      </w:r>
      <w:r w:rsidRPr="00997DAE">
        <w:rPr>
          <w:color w:val="000000"/>
          <w:sz w:val="26"/>
          <w:szCs w:val="26"/>
        </w:rPr>
        <w:t xml:space="preserve">телефонной сети производится через работников </w:t>
      </w:r>
      <w:r w:rsidR="008C7B10" w:rsidRPr="00997DAE">
        <w:rPr>
          <w:color w:val="000000"/>
          <w:sz w:val="26"/>
          <w:szCs w:val="26"/>
        </w:rPr>
        <w:t>А</w:t>
      </w:r>
      <w:r w:rsidRPr="00997DAE">
        <w:rPr>
          <w:color w:val="000000"/>
          <w:sz w:val="26"/>
          <w:szCs w:val="26"/>
        </w:rPr>
        <w:t xml:space="preserve">дминистрации </w:t>
      </w:r>
      <w:r w:rsidR="00CC5171">
        <w:rPr>
          <w:color w:val="000000"/>
          <w:sz w:val="26"/>
          <w:szCs w:val="26"/>
        </w:rPr>
        <w:t>Борковского</w:t>
      </w:r>
      <w:r w:rsidR="008C7B10" w:rsidRPr="00997DAE">
        <w:rPr>
          <w:color w:val="000000"/>
          <w:sz w:val="26"/>
          <w:szCs w:val="26"/>
        </w:rPr>
        <w:t xml:space="preserve"> сельского поселения.</w:t>
      </w:r>
    </w:p>
    <w:p w:rsidR="008C7B10" w:rsidRPr="00997DAE" w:rsidRDefault="00153C42" w:rsidP="008C7B1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>5.3. При неисправности сре</w:t>
      </w:r>
      <w:proofErr w:type="gramStart"/>
      <w:r w:rsidRPr="00997DAE">
        <w:rPr>
          <w:color w:val="000000"/>
          <w:sz w:val="26"/>
          <w:szCs w:val="26"/>
        </w:rPr>
        <w:t>дств св</w:t>
      </w:r>
      <w:proofErr w:type="gramEnd"/>
      <w:r w:rsidRPr="00997DAE">
        <w:rPr>
          <w:color w:val="000000"/>
          <w:sz w:val="26"/>
          <w:szCs w:val="26"/>
        </w:rPr>
        <w:t xml:space="preserve">язи оповещение и информирование населения </w:t>
      </w:r>
      <w:r w:rsidR="008C7B10" w:rsidRPr="00997DAE">
        <w:rPr>
          <w:color w:val="000000"/>
          <w:sz w:val="26"/>
          <w:szCs w:val="26"/>
        </w:rPr>
        <w:t xml:space="preserve">производится </w:t>
      </w:r>
      <w:proofErr w:type="spellStart"/>
      <w:r w:rsidR="008C7B10" w:rsidRPr="00997DAE">
        <w:rPr>
          <w:color w:val="000000"/>
          <w:sz w:val="26"/>
          <w:szCs w:val="26"/>
        </w:rPr>
        <w:t>оповестителями</w:t>
      </w:r>
      <w:proofErr w:type="spellEnd"/>
      <w:r w:rsidR="008C7B10" w:rsidRPr="00997DAE">
        <w:rPr>
          <w:color w:val="000000"/>
          <w:sz w:val="26"/>
          <w:szCs w:val="26"/>
        </w:rPr>
        <w:t xml:space="preserve"> от А</w:t>
      </w:r>
      <w:r w:rsidRPr="00997DAE">
        <w:rPr>
          <w:color w:val="000000"/>
          <w:sz w:val="26"/>
          <w:szCs w:val="26"/>
        </w:rPr>
        <w:t xml:space="preserve">дминистрации </w:t>
      </w:r>
      <w:r w:rsidR="00CC5171">
        <w:rPr>
          <w:color w:val="000000"/>
          <w:sz w:val="26"/>
          <w:szCs w:val="26"/>
        </w:rPr>
        <w:t>Борковского</w:t>
      </w:r>
      <w:r w:rsidR="008C7B10" w:rsidRPr="00997DAE">
        <w:rPr>
          <w:color w:val="000000"/>
          <w:sz w:val="26"/>
          <w:szCs w:val="26"/>
        </w:rPr>
        <w:t xml:space="preserve"> сельского поселения:</w:t>
      </w:r>
    </w:p>
    <w:p w:rsidR="00153C42" w:rsidRPr="00997DAE" w:rsidRDefault="008C7B10" w:rsidP="008C7B10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97DAE">
        <w:rPr>
          <w:color w:val="000000"/>
          <w:sz w:val="26"/>
          <w:szCs w:val="26"/>
        </w:rPr>
        <w:t xml:space="preserve"> - пешим порядком</w:t>
      </w:r>
      <w:r w:rsidR="00153C42" w:rsidRPr="00997DAE">
        <w:rPr>
          <w:color w:val="000000"/>
          <w:sz w:val="26"/>
          <w:szCs w:val="26"/>
        </w:rPr>
        <w:t xml:space="preserve"> и на транспортных средствах.</w:t>
      </w:r>
    </w:p>
    <w:sectPr w:rsidR="00153C42" w:rsidRPr="00997DAE" w:rsidSect="004462E3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A8" w:rsidRDefault="007F10A8">
      <w:pPr>
        <w:spacing w:after="0" w:line="240" w:lineRule="auto"/>
      </w:pPr>
      <w:r>
        <w:separator/>
      </w:r>
    </w:p>
  </w:endnote>
  <w:endnote w:type="continuationSeparator" w:id="0">
    <w:p w:rsidR="007F10A8" w:rsidRDefault="007F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A8" w:rsidRDefault="007F10A8">
      <w:pPr>
        <w:spacing w:after="0" w:line="240" w:lineRule="auto"/>
      </w:pPr>
      <w:r>
        <w:separator/>
      </w:r>
    </w:p>
  </w:footnote>
  <w:footnote w:type="continuationSeparator" w:id="0">
    <w:p w:rsidR="007F10A8" w:rsidRDefault="007F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90F306A"/>
    <w:multiLevelType w:val="multilevel"/>
    <w:tmpl w:val="7CD8CF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7E0917"/>
    <w:multiLevelType w:val="hybridMultilevel"/>
    <w:tmpl w:val="7B7E0EAE"/>
    <w:lvl w:ilvl="0" w:tplc="7F382B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515452"/>
    <w:multiLevelType w:val="hybridMultilevel"/>
    <w:tmpl w:val="3928296C"/>
    <w:lvl w:ilvl="0" w:tplc="0BB0B55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1EE033B"/>
    <w:multiLevelType w:val="hybridMultilevel"/>
    <w:tmpl w:val="37C4B938"/>
    <w:lvl w:ilvl="0" w:tplc="7B2252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303CD"/>
    <w:multiLevelType w:val="multilevel"/>
    <w:tmpl w:val="5718C530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CD07424"/>
    <w:multiLevelType w:val="hybridMultilevel"/>
    <w:tmpl w:val="FEA6D342"/>
    <w:lvl w:ilvl="0" w:tplc="438E335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442313"/>
    <w:multiLevelType w:val="multilevel"/>
    <w:tmpl w:val="986002D0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6D93BE6"/>
    <w:multiLevelType w:val="multilevel"/>
    <w:tmpl w:val="431CE778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>
    <w:nsid w:val="77780FBD"/>
    <w:multiLevelType w:val="multilevel"/>
    <w:tmpl w:val="0AA48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C5578"/>
    <w:multiLevelType w:val="hybridMultilevel"/>
    <w:tmpl w:val="6A9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24517"/>
    <w:multiLevelType w:val="hybridMultilevel"/>
    <w:tmpl w:val="C8B2DFD2"/>
    <w:lvl w:ilvl="0" w:tplc="2C10D94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471A59"/>
    <w:multiLevelType w:val="hybridMultilevel"/>
    <w:tmpl w:val="98CAF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9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91E"/>
    <w:rsid w:val="00016D46"/>
    <w:rsid w:val="0003497B"/>
    <w:rsid w:val="0005305D"/>
    <w:rsid w:val="00092868"/>
    <w:rsid w:val="000B0725"/>
    <w:rsid w:val="000C5BF2"/>
    <w:rsid w:val="00112B68"/>
    <w:rsid w:val="00117BDE"/>
    <w:rsid w:val="00130CF5"/>
    <w:rsid w:val="00145C4C"/>
    <w:rsid w:val="00146E31"/>
    <w:rsid w:val="00153C42"/>
    <w:rsid w:val="00171308"/>
    <w:rsid w:val="001A0217"/>
    <w:rsid w:val="001B71A0"/>
    <w:rsid w:val="001C3B97"/>
    <w:rsid w:val="001F4099"/>
    <w:rsid w:val="00206489"/>
    <w:rsid w:val="00207ACA"/>
    <w:rsid w:val="00216057"/>
    <w:rsid w:val="00221C54"/>
    <w:rsid w:val="00245E77"/>
    <w:rsid w:val="0027067E"/>
    <w:rsid w:val="00280996"/>
    <w:rsid w:val="00286B19"/>
    <w:rsid w:val="003012DF"/>
    <w:rsid w:val="00313C21"/>
    <w:rsid w:val="003206C8"/>
    <w:rsid w:val="00342FE3"/>
    <w:rsid w:val="00345829"/>
    <w:rsid w:val="00366FA0"/>
    <w:rsid w:val="0038255B"/>
    <w:rsid w:val="003A1410"/>
    <w:rsid w:val="003A66F8"/>
    <w:rsid w:val="003B41E3"/>
    <w:rsid w:val="003D3063"/>
    <w:rsid w:val="003D553D"/>
    <w:rsid w:val="003E091E"/>
    <w:rsid w:val="003E4433"/>
    <w:rsid w:val="003E5876"/>
    <w:rsid w:val="003F6290"/>
    <w:rsid w:val="00401B6D"/>
    <w:rsid w:val="004313B4"/>
    <w:rsid w:val="00443CA7"/>
    <w:rsid w:val="004462E3"/>
    <w:rsid w:val="00457F2B"/>
    <w:rsid w:val="00460524"/>
    <w:rsid w:val="00474B75"/>
    <w:rsid w:val="0048181F"/>
    <w:rsid w:val="004A46B1"/>
    <w:rsid w:val="004D11FB"/>
    <w:rsid w:val="004D782A"/>
    <w:rsid w:val="004E3917"/>
    <w:rsid w:val="00511F0B"/>
    <w:rsid w:val="005133D9"/>
    <w:rsid w:val="00524B14"/>
    <w:rsid w:val="00525744"/>
    <w:rsid w:val="00552E5B"/>
    <w:rsid w:val="00562252"/>
    <w:rsid w:val="00571343"/>
    <w:rsid w:val="005730F3"/>
    <w:rsid w:val="00587589"/>
    <w:rsid w:val="0059596A"/>
    <w:rsid w:val="005E242A"/>
    <w:rsid w:val="005E6C63"/>
    <w:rsid w:val="00600269"/>
    <w:rsid w:val="006479E9"/>
    <w:rsid w:val="00693E78"/>
    <w:rsid w:val="006A5242"/>
    <w:rsid w:val="006C29F4"/>
    <w:rsid w:val="006D0543"/>
    <w:rsid w:val="006F6E79"/>
    <w:rsid w:val="0072556C"/>
    <w:rsid w:val="00734E04"/>
    <w:rsid w:val="00736AD1"/>
    <w:rsid w:val="00737AE8"/>
    <w:rsid w:val="00744AD4"/>
    <w:rsid w:val="007530BA"/>
    <w:rsid w:val="0076044D"/>
    <w:rsid w:val="007A0BDC"/>
    <w:rsid w:val="007B302C"/>
    <w:rsid w:val="007C1B9A"/>
    <w:rsid w:val="007D1486"/>
    <w:rsid w:val="007E2930"/>
    <w:rsid w:val="007F10A8"/>
    <w:rsid w:val="00806F54"/>
    <w:rsid w:val="0081394F"/>
    <w:rsid w:val="008652B3"/>
    <w:rsid w:val="00896292"/>
    <w:rsid w:val="008A0FC9"/>
    <w:rsid w:val="008C7B10"/>
    <w:rsid w:val="008D09AE"/>
    <w:rsid w:val="008D6694"/>
    <w:rsid w:val="008E10B0"/>
    <w:rsid w:val="00904E60"/>
    <w:rsid w:val="00915DF9"/>
    <w:rsid w:val="00982160"/>
    <w:rsid w:val="00995D80"/>
    <w:rsid w:val="00997DAE"/>
    <w:rsid w:val="009B31AE"/>
    <w:rsid w:val="009F6569"/>
    <w:rsid w:val="00A165FA"/>
    <w:rsid w:val="00AA6E50"/>
    <w:rsid w:val="00AB5BFD"/>
    <w:rsid w:val="00AC36D9"/>
    <w:rsid w:val="00AC5D84"/>
    <w:rsid w:val="00B825D4"/>
    <w:rsid w:val="00B90F02"/>
    <w:rsid w:val="00BA6CAA"/>
    <w:rsid w:val="00BC2882"/>
    <w:rsid w:val="00BD0B3A"/>
    <w:rsid w:val="00C463DC"/>
    <w:rsid w:val="00C72B93"/>
    <w:rsid w:val="00C7333C"/>
    <w:rsid w:val="00CC5171"/>
    <w:rsid w:val="00CE7105"/>
    <w:rsid w:val="00CF3130"/>
    <w:rsid w:val="00D17BE8"/>
    <w:rsid w:val="00D24261"/>
    <w:rsid w:val="00D31C46"/>
    <w:rsid w:val="00D52CEF"/>
    <w:rsid w:val="00D75C5C"/>
    <w:rsid w:val="00D82323"/>
    <w:rsid w:val="00DB145A"/>
    <w:rsid w:val="00DF0D27"/>
    <w:rsid w:val="00E0134E"/>
    <w:rsid w:val="00E10882"/>
    <w:rsid w:val="00E62996"/>
    <w:rsid w:val="00EA0E40"/>
    <w:rsid w:val="00EB6E76"/>
    <w:rsid w:val="00F15F2E"/>
    <w:rsid w:val="00F23169"/>
    <w:rsid w:val="00F31706"/>
    <w:rsid w:val="00F61880"/>
    <w:rsid w:val="00F97F14"/>
    <w:rsid w:val="00FA1909"/>
    <w:rsid w:val="00FC1515"/>
    <w:rsid w:val="00FC24AC"/>
    <w:rsid w:val="00FD3889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44F1"/>
    <w:rPr>
      <w:color w:val="0000FF"/>
      <w:u w:val="single"/>
    </w:rPr>
  </w:style>
  <w:style w:type="paragraph" w:customStyle="1" w:styleId="ConsPlusTitle">
    <w:name w:val="ConsPlusTitle"/>
    <w:uiPriority w:val="99"/>
    <w:rsid w:val="00FE44F1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FE44F1"/>
    <w:pPr>
      <w:ind w:left="720"/>
      <w:contextualSpacing/>
    </w:pPr>
  </w:style>
  <w:style w:type="table" w:styleId="a5">
    <w:name w:val="Table Grid"/>
    <w:basedOn w:val="a1"/>
    <w:uiPriority w:val="59"/>
    <w:rsid w:val="00FE4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E44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FE44F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E44F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B71A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7604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rsid w:val="0076044D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uiPriority w:val="99"/>
    <w:semiHidden/>
    <w:unhideWhenUsed/>
    <w:rsid w:val="00342FE3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42FE3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53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153C42"/>
    <w:rPr>
      <w:b/>
      <w:bCs/>
    </w:rPr>
  </w:style>
  <w:style w:type="character" w:customStyle="1" w:styleId="apple-converted-space">
    <w:name w:val="apple-converted-space"/>
    <w:rsid w:val="00153C42"/>
  </w:style>
  <w:style w:type="paragraph" w:styleId="ae">
    <w:name w:val="header"/>
    <w:basedOn w:val="a"/>
    <w:link w:val="af"/>
    <w:uiPriority w:val="99"/>
    <w:unhideWhenUsed/>
    <w:rsid w:val="00DF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F0D27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F0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F0D2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2;%20&#1088;&#1072;&#1073;&#1086;&#1090;&#1077;\&#1055;&#1088;&#1086;&#1077;&#1082;&#1090;&#1099;%202018%20&#1075;&#1086;&#1076;\39.%20&#1055;&#1086;&#1089;&#1090;&#1072;&#1085;&#1086;&#1074;&#1083;&#1077;&#1085;&#1080;&#1077;%20&#1054;%20&#1074;&#1085;&#1077;&#1089;&#1077;&#1085;&#1080;&#1080;%20&#1080;&#1079;&#1084;&#1077;&#1085;&#1077;&#1085;&#1080;&#1081;%20&#1074;%20&#1087;&#1086;&#1089;&#1090;.%20&#1086;&#1090;%2023.06.2018%20&#8470;%2064%20&#1056;&#1077;&#1075;&#1083;&#1072;&#1084;&#1077;&#1085;&#1090;%20&#1087;&#1086;&#1088;&#1091;&#1073;&#1086;&#1095;&#1085;&#1099;&#1081;%20&#1073;&#1080;&#1083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39. Постановление О внесении изменений в пост. от 23.06.2018 № 64 Регламент порубочный билет</Template>
  <TotalTime>16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Links>
    <vt:vector size="6" baseType="variant"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http://www.lesnaya/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Борки</cp:lastModifiedBy>
  <cp:revision>6</cp:revision>
  <cp:lastPrinted>2018-06-15T10:20:00Z</cp:lastPrinted>
  <dcterms:created xsi:type="dcterms:W3CDTF">2018-06-29T05:44:00Z</dcterms:created>
  <dcterms:modified xsi:type="dcterms:W3CDTF">2019-03-29T07:32:00Z</dcterms:modified>
</cp:coreProperties>
</file>